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C1" w:rsidRPr="00A95DC1" w:rsidRDefault="00A95DC1" w:rsidP="00A76CE2">
      <w:pPr>
        <w:tabs>
          <w:tab w:val="left" w:pos="1800"/>
        </w:tabs>
        <w:spacing w:after="0" w:line="240" w:lineRule="auto"/>
        <w:rPr>
          <w:rFonts w:ascii="Arial" w:eastAsia="Times New Roman" w:hAnsi="Arial" w:cs="Arial"/>
          <w:b/>
          <w:sz w:val="24"/>
          <w:szCs w:val="24"/>
        </w:rPr>
      </w:pPr>
    </w:p>
    <w:p w:rsidR="00A76CE2" w:rsidRPr="00FA0996" w:rsidRDefault="00A76CE2" w:rsidP="00A76CE2">
      <w:pPr>
        <w:pStyle w:val="a4"/>
        <w:jc w:val="center"/>
        <w:rPr>
          <w:sz w:val="28"/>
          <w:szCs w:val="28"/>
        </w:rPr>
      </w:pPr>
      <w:r w:rsidRPr="00FA0996">
        <w:rPr>
          <w:sz w:val="28"/>
          <w:szCs w:val="28"/>
        </w:rPr>
        <w:t>СОВЕТ МУНИЦИПАЛЬНОГО ОБРАЗОВАНИЯ</w:t>
      </w:r>
    </w:p>
    <w:p w:rsidR="00A76CE2" w:rsidRDefault="00A76CE2" w:rsidP="00A76CE2">
      <w:pPr>
        <w:pStyle w:val="a4"/>
        <w:jc w:val="center"/>
        <w:rPr>
          <w:sz w:val="28"/>
          <w:szCs w:val="28"/>
        </w:rPr>
      </w:pPr>
      <w:r w:rsidRPr="00FA0996">
        <w:rPr>
          <w:sz w:val="28"/>
          <w:szCs w:val="28"/>
        </w:rPr>
        <w:t>«КАЛИНИНСКИЙ СЕЛЬСОВЕТ»</w:t>
      </w:r>
      <w:r w:rsidRPr="00FA0996">
        <w:rPr>
          <w:sz w:val="28"/>
          <w:szCs w:val="28"/>
        </w:rPr>
        <w:br/>
        <w:t>ВОЛОДАРСКОГО РАЙОНА АСТРАХАНСКОЙ ОБЛАСТИ</w:t>
      </w:r>
    </w:p>
    <w:p w:rsidR="00A76CE2" w:rsidRDefault="00A76CE2" w:rsidP="00A76CE2">
      <w:pPr>
        <w:pStyle w:val="a4"/>
        <w:jc w:val="center"/>
        <w:rPr>
          <w:sz w:val="28"/>
          <w:szCs w:val="28"/>
        </w:rPr>
      </w:pPr>
    </w:p>
    <w:p w:rsidR="00A76CE2" w:rsidRDefault="00A76CE2" w:rsidP="00A76CE2">
      <w:pPr>
        <w:pStyle w:val="a4"/>
        <w:jc w:val="center"/>
        <w:rPr>
          <w:sz w:val="28"/>
          <w:szCs w:val="28"/>
        </w:rPr>
      </w:pPr>
      <w:r>
        <w:rPr>
          <w:sz w:val="28"/>
          <w:szCs w:val="28"/>
        </w:rPr>
        <w:t>РЕШЕНИЕ</w:t>
      </w:r>
    </w:p>
    <w:p w:rsidR="00A95DC1" w:rsidRPr="00A95DC1" w:rsidRDefault="00A95DC1" w:rsidP="00A95DC1">
      <w:pPr>
        <w:spacing w:after="0" w:line="240" w:lineRule="auto"/>
        <w:ind w:left="-567"/>
        <w:jc w:val="center"/>
        <w:rPr>
          <w:rFonts w:ascii="Arial" w:eastAsia="Times New Roman" w:hAnsi="Arial" w:cs="Arial"/>
          <w:b/>
          <w:sz w:val="24"/>
          <w:szCs w:val="24"/>
        </w:rPr>
      </w:pPr>
    </w:p>
    <w:p w:rsidR="00A95DC1" w:rsidRDefault="00A76CE2" w:rsidP="00A95DC1">
      <w:pPr>
        <w:spacing w:after="0" w:line="240" w:lineRule="auto"/>
        <w:ind w:left="-567"/>
        <w:rPr>
          <w:rFonts w:ascii="Arial" w:eastAsia="Times New Roman" w:hAnsi="Arial" w:cs="Arial"/>
          <w:sz w:val="24"/>
          <w:szCs w:val="24"/>
        </w:rPr>
      </w:pPr>
      <w:r>
        <w:rPr>
          <w:rFonts w:ascii="Arial" w:eastAsia="Times New Roman" w:hAnsi="Arial" w:cs="Arial"/>
          <w:sz w:val="24"/>
          <w:szCs w:val="24"/>
        </w:rPr>
        <w:t>от  07</w:t>
      </w:r>
      <w:r w:rsidR="00BA6792">
        <w:rPr>
          <w:rFonts w:ascii="Arial" w:eastAsia="Times New Roman" w:hAnsi="Arial" w:cs="Arial"/>
          <w:sz w:val="24"/>
          <w:szCs w:val="24"/>
        </w:rPr>
        <w:t>.12.</w:t>
      </w:r>
      <w:r w:rsidR="00A95DC1" w:rsidRPr="00A95DC1">
        <w:rPr>
          <w:rFonts w:ascii="Arial" w:eastAsia="Times New Roman" w:hAnsi="Arial" w:cs="Arial"/>
          <w:sz w:val="24"/>
          <w:szCs w:val="24"/>
        </w:rPr>
        <w:t xml:space="preserve">2018г.             </w:t>
      </w:r>
      <w:r w:rsidR="00BA6792">
        <w:rPr>
          <w:rFonts w:ascii="Arial" w:eastAsia="Times New Roman" w:hAnsi="Arial" w:cs="Arial"/>
          <w:sz w:val="24"/>
          <w:szCs w:val="24"/>
        </w:rPr>
        <w:t xml:space="preserve">                      </w:t>
      </w:r>
      <w:r>
        <w:rPr>
          <w:rFonts w:ascii="Arial" w:eastAsia="Times New Roman" w:hAnsi="Arial" w:cs="Arial"/>
          <w:sz w:val="24"/>
          <w:szCs w:val="24"/>
        </w:rPr>
        <w:t xml:space="preserve">                                                                 № 9-р</w:t>
      </w:r>
    </w:p>
    <w:p w:rsidR="00A95DC1" w:rsidRDefault="00A95DC1" w:rsidP="00A95DC1">
      <w:pPr>
        <w:spacing w:after="0" w:line="240" w:lineRule="auto"/>
        <w:ind w:left="-567"/>
        <w:rPr>
          <w:rFonts w:ascii="Arial" w:eastAsia="Times New Roman" w:hAnsi="Arial" w:cs="Arial"/>
          <w:sz w:val="24"/>
          <w:szCs w:val="24"/>
        </w:rPr>
      </w:pPr>
    </w:p>
    <w:p w:rsidR="00A95DC1" w:rsidRPr="00A95DC1" w:rsidRDefault="00A95DC1" w:rsidP="00A95DC1">
      <w:pPr>
        <w:spacing w:after="0" w:line="240" w:lineRule="auto"/>
        <w:ind w:left="-567"/>
        <w:rPr>
          <w:rFonts w:ascii="Arial" w:eastAsia="Times New Roman" w:hAnsi="Arial" w:cs="Arial"/>
          <w:sz w:val="24"/>
          <w:szCs w:val="24"/>
        </w:rPr>
      </w:pPr>
    </w:p>
    <w:p w:rsidR="00A95DC1" w:rsidRDefault="00A76CE2" w:rsidP="00A95DC1">
      <w:pPr>
        <w:spacing w:after="0" w:line="240" w:lineRule="auto"/>
        <w:ind w:left="-567"/>
        <w:rPr>
          <w:rFonts w:ascii="Arial" w:eastAsia="Times New Roman" w:hAnsi="Arial" w:cs="Arial"/>
          <w:sz w:val="24"/>
          <w:szCs w:val="24"/>
        </w:rPr>
      </w:pPr>
      <w:r>
        <w:rPr>
          <w:rFonts w:ascii="Arial" w:eastAsia="Times New Roman" w:hAnsi="Arial" w:cs="Arial"/>
          <w:sz w:val="24"/>
          <w:szCs w:val="24"/>
        </w:rPr>
        <w:t>с.Калинино</w:t>
      </w:r>
    </w:p>
    <w:p w:rsidR="00A95DC1" w:rsidRPr="00A95DC1" w:rsidRDefault="00A95DC1" w:rsidP="00A95DC1">
      <w:pPr>
        <w:spacing w:after="0" w:line="240" w:lineRule="auto"/>
        <w:ind w:left="-567"/>
        <w:rPr>
          <w:rFonts w:ascii="Arial" w:eastAsia="Times New Roman" w:hAnsi="Arial" w:cs="Arial"/>
          <w:sz w:val="24"/>
          <w:szCs w:val="24"/>
        </w:rPr>
      </w:pPr>
    </w:p>
    <w:p w:rsidR="00A95DC1" w:rsidRPr="00A95DC1" w:rsidRDefault="00A95DC1" w:rsidP="00A95DC1">
      <w:pPr>
        <w:spacing w:after="0" w:line="240" w:lineRule="auto"/>
        <w:ind w:left="-567"/>
        <w:rPr>
          <w:rFonts w:ascii="Arial" w:eastAsia="Times New Roman" w:hAnsi="Arial" w:cs="Arial"/>
          <w:bCs/>
          <w:sz w:val="24"/>
          <w:szCs w:val="24"/>
        </w:rPr>
      </w:pPr>
      <w:r w:rsidRPr="00A95DC1">
        <w:rPr>
          <w:rFonts w:ascii="Arial" w:eastAsia="Times New Roman" w:hAnsi="Arial" w:cs="Arial"/>
          <w:bCs/>
          <w:sz w:val="24"/>
          <w:szCs w:val="24"/>
        </w:rPr>
        <w:t>Об утверждении Положения о проведении</w:t>
      </w:r>
    </w:p>
    <w:p w:rsidR="00A95DC1" w:rsidRPr="00A95DC1" w:rsidRDefault="00A95DC1" w:rsidP="00A95DC1">
      <w:pPr>
        <w:spacing w:after="0" w:line="240" w:lineRule="auto"/>
        <w:ind w:left="-567"/>
        <w:rPr>
          <w:rFonts w:ascii="Arial" w:eastAsia="Times New Roman" w:hAnsi="Arial" w:cs="Arial"/>
          <w:bCs/>
          <w:sz w:val="24"/>
          <w:szCs w:val="24"/>
        </w:rPr>
      </w:pPr>
      <w:r w:rsidRPr="00A95DC1">
        <w:rPr>
          <w:rFonts w:ascii="Arial" w:eastAsia="Times New Roman" w:hAnsi="Arial" w:cs="Arial"/>
          <w:bCs/>
          <w:sz w:val="24"/>
          <w:szCs w:val="24"/>
        </w:rPr>
        <w:t xml:space="preserve">публичных слушаний на территории  </w:t>
      </w:r>
    </w:p>
    <w:p w:rsidR="00A95DC1" w:rsidRPr="00A95DC1" w:rsidRDefault="00A95DC1" w:rsidP="00A95DC1">
      <w:pPr>
        <w:spacing w:after="0" w:line="240" w:lineRule="auto"/>
        <w:ind w:left="-567"/>
        <w:rPr>
          <w:rFonts w:ascii="Arial" w:eastAsia="Times New Roman" w:hAnsi="Arial" w:cs="Arial"/>
          <w:sz w:val="24"/>
          <w:szCs w:val="24"/>
        </w:rPr>
      </w:pPr>
      <w:r w:rsidRPr="00A95DC1">
        <w:rPr>
          <w:rFonts w:ascii="Arial" w:eastAsia="Times New Roman" w:hAnsi="Arial" w:cs="Arial"/>
          <w:bCs/>
          <w:sz w:val="24"/>
          <w:szCs w:val="24"/>
        </w:rPr>
        <w:t>МО «</w:t>
      </w:r>
      <w:r w:rsidR="00A76CE2">
        <w:rPr>
          <w:rFonts w:ascii="Arial" w:eastAsia="Times New Roman" w:hAnsi="Arial" w:cs="Arial"/>
          <w:bCs/>
          <w:sz w:val="24"/>
          <w:szCs w:val="24"/>
        </w:rPr>
        <w:t>Калининский сельсовет</w:t>
      </w:r>
      <w:r w:rsidRPr="00A95DC1">
        <w:rPr>
          <w:rFonts w:ascii="Arial" w:eastAsia="Times New Roman" w:hAnsi="Arial" w:cs="Arial"/>
          <w:bCs/>
          <w:sz w:val="24"/>
          <w:szCs w:val="24"/>
        </w:rPr>
        <w:t>» </w:t>
      </w:r>
    </w:p>
    <w:p w:rsidR="00A95DC1" w:rsidRPr="00A95DC1" w:rsidRDefault="00A95DC1" w:rsidP="00A95DC1">
      <w:pPr>
        <w:spacing w:after="0" w:line="240" w:lineRule="auto"/>
        <w:jc w:val="both"/>
        <w:rPr>
          <w:rFonts w:ascii="Arial" w:eastAsia="Times New Roman" w:hAnsi="Arial" w:cs="Arial"/>
          <w:sz w:val="24"/>
          <w:szCs w:val="24"/>
          <w:lang w:eastAsia="en-US"/>
        </w:rPr>
      </w:pPr>
      <w:r w:rsidRPr="00A95DC1">
        <w:rPr>
          <w:rFonts w:ascii="Arial" w:eastAsia="Times New Roman" w:hAnsi="Arial" w:cs="Arial"/>
          <w:b/>
          <w:bCs/>
          <w:sz w:val="24"/>
          <w:szCs w:val="24"/>
          <w:lang w:eastAsia="en-US"/>
        </w:rPr>
        <w:t> </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Уставом МО «</w:t>
      </w:r>
      <w:r w:rsidR="00A76CE2">
        <w:rPr>
          <w:rFonts w:ascii="Arial" w:eastAsia="Times New Roman" w:hAnsi="Arial" w:cs="Arial"/>
          <w:bCs/>
          <w:lang w:eastAsia="en-US"/>
        </w:rPr>
        <w:t>Калининский сельсовет</w:t>
      </w:r>
      <w:r w:rsidRPr="00A95DC1">
        <w:rPr>
          <w:rFonts w:ascii="Arial" w:eastAsia="Times New Roman" w:hAnsi="Arial" w:cs="Arial"/>
          <w:sz w:val="24"/>
          <w:szCs w:val="24"/>
          <w:lang w:eastAsia="en-US"/>
        </w:rPr>
        <w:t>», Совет МО «</w:t>
      </w:r>
      <w:r w:rsidR="00A76CE2">
        <w:rPr>
          <w:rFonts w:ascii="Arial" w:eastAsia="Times New Roman" w:hAnsi="Arial" w:cs="Arial"/>
          <w:bCs/>
          <w:lang w:eastAsia="en-US"/>
        </w:rPr>
        <w:t>Калининский сельсовет</w:t>
      </w:r>
      <w:r w:rsidRPr="00A95DC1">
        <w:rPr>
          <w:rFonts w:ascii="Arial" w:eastAsia="Times New Roman" w:hAnsi="Arial" w:cs="Arial"/>
          <w:sz w:val="24"/>
          <w:szCs w:val="24"/>
          <w:lang w:eastAsia="en-US"/>
        </w:rPr>
        <w:t>»</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bCs/>
          <w:sz w:val="24"/>
          <w:szCs w:val="24"/>
          <w:lang w:eastAsia="en-US"/>
        </w:rPr>
        <w:t xml:space="preserve"> РЕШИЛ:</w:t>
      </w:r>
    </w:p>
    <w:p w:rsidR="00A95DC1" w:rsidRPr="00A95DC1" w:rsidRDefault="00A95DC1" w:rsidP="00A95DC1">
      <w:pPr>
        <w:spacing w:after="0" w:line="240" w:lineRule="auto"/>
        <w:ind w:firstLine="709"/>
        <w:jc w:val="both"/>
        <w:rPr>
          <w:rFonts w:ascii="Arial" w:eastAsia="Times New Roman" w:hAnsi="Arial" w:cs="Arial"/>
          <w:sz w:val="24"/>
          <w:szCs w:val="24"/>
          <w:lang w:eastAsia="en-US"/>
        </w:rPr>
      </w:pPr>
    </w:p>
    <w:p w:rsidR="00A95DC1" w:rsidRPr="00A76CE2" w:rsidRDefault="00A95DC1" w:rsidP="00A76CE2">
      <w:pPr>
        <w:spacing w:after="0" w:line="240" w:lineRule="auto"/>
        <w:jc w:val="both"/>
        <w:rPr>
          <w:rFonts w:ascii="Arial" w:eastAsia="Times New Roman" w:hAnsi="Arial" w:cs="Arial"/>
          <w:bCs/>
          <w:sz w:val="24"/>
          <w:szCs w:val="24"/>
          <w:lang w:eastAsia="en-US"/>
        </w:rPr>
      </w:pPr>
      <w:r w:rsidRPr="00A95DC1">
        <w:rPr>
          <w:rFonts w:ascii="Arial" w:eastAsia="Times New Roman" w:hAnsi="Arial" w:cs="Arial"/>
          <w:sz w:val="24"/>
          <w:szCs w:val="24"/>
          <w:lang w:eastAsia="en-US"/>
        </w:rPr>
        <w:t xml:space="preserve">1. Утвердить прилагаемое Положение о проведении публичных слушаний на территории </w:t>
      </w:r>
      <w:r w:rsidRPr="00A95DC1">
        <w:rPr>
          <w:rFonts w:ascii="Arial" w:eastAsia="Times New Roman" w:hAnsi="Arial" w:cs="Arial"/>
          <w:bCs/>
          <w:sz w:val="24"/>
          <w:szCs w:val="24"/>
          <w:lang w:eastAsia="en-US"/>
        </w:rPr>
        <w:t>МО «</w:t>
      </w:r>
      <w:r w:rsidR="00A76CE2">
        <w:rPr>
          <w:rFonts w:ascii="Arial" w:eastAsia="Times New Roman" w:hAnsi="Arial" w:cs="Arial"/>
          <w:bCs/>
          <w:lang w:eastAsia="en-US"/>
        </w:rPr>
        <w:t>Калининский сельсовет</w:t>
      </w:r>
      <w:r w:rsidRPr="00A95DC1">
        <w:rPr>
          <w:rFonts w:ascii="Arial" w:eastAsia="Times New Roman" w:hAnsi="Arial" w:cs="Arial"/>
          <w:bCs/>
          <w:sz w:val="24"/>
          <w:szCs w:val="24"/>
          <w:lang w:eastAsia="en-US"/>
        </w:rPr>
        <w:t>»</w:t>
      </w:r>
      <w:r w:rsidR="00A76CE2">
        <w:rPr>
          <w:rFonts w:ascii="Arial" w:eastAsia="Times New Roman" w:hAnsi="Arial" w:cs="Arial"/>
          <w:bCs/>
          <w:sz w:val="24"/>
          <w:szCs w:val="24"/>
          <w:lang w:eastAsia="en-US"/>
        </w:rPr>
        <w:t>.</w:t>
      </w:r>
    </w:p>
    <w:p w:rsidR="00A95DC1" w:rsidRPr="00A95DC1" w:rsidRDefault="00A76CE2" w:rsidP="00A95DC1">
      <w:pPr>
        <w:spacing w:after="0" w:line="240" w:lineRule="auto"/>
        <w:jc w:val="both"/>
        <w:rPr>
          <w:rFonts w:ascii="Arial" w:eastAsia="Times New Roman" w:hAnsi="Arial" w:cs="Arial"/>
          <w:sz w:val="24"/>
          <w:szCs w:val="24"/>
        </w:rPr>
      </w:pPr>
      <w:r>
        <w:rPr>
          <w:rFonts w:ascii="Arial" w:eastAsia="Times New Roman" w:hAnsi="Arial" w:cs="Arial"/>
          <w:sz w:val="24"/>
          <w:szCs w:val="24"/>
        </w:rPr>
        <w:t>2</w:t>
      </w:r>
      <w:r w:rsidR="00A95DC1" w:rsidRPr="00A95DC1">
        <w:rPr>
          <w:rFonts w:ascii="Arial" w:eastAsia="Times New Roman" w:hAnsi="Arial" w:cs="Arial"/>
          <w:sz w:val="24"/>
          <w:szCs w:val="24"/>
        </w:rPr>
        <w:t xml:space="preserve">. Опубликовать настоящее решение на официальном сайте муниципального образования в информационно–телекоммуникационной сети «Интернет» </w:t>
      </w:r>
    </w:p>
    <w:p w:rsidR="00A95DC1" w:rsidRPr="00A95DC1" w:rsidRDefault="00A76CE2" w:rsidP="00A95DC1">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3</w:t>
      </w:r>
      <w:r w:rsidR="00A95DC1" w:rsidRPr="00A95DC1">
        <w:rPr>
          <w:rFonts w:ascii="Arial" w:eastAsia="Times New Roman" w:hAnsi="Arial" w:cs="Arial"/>
          <w:sz w:val="24"/>
          <w:szCs w:val="24"/>
        </w:rPr>
        <w:t>. Настоящее решение вступает в силу со дня его обнародования</w:t>
      </w:r>
    </w:p>
    <w:p w:rsidR="00A95DC1" w:rsidRPr="00A76CE2" w:rsidRDefault="00A76CE2" w:rsidP="00A76CE2">
      <w:pPr>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00A95DC1" w:rsidRPr="00A76CE2">
        <w:rPr>
          <w:rFonts w:ascii="Arial" w:eastAsia="Times New Roman" w:hAnsi="Arial" w:cs="Arial"/>
          <w:sz w:val="24"/>
          <w:szCs w:val="24"/>
        </w:rPr>
        <w:t xml:space="preserve">Контроль за исполнением настоящего решения оставляю за собой </w:t>
      </w:r>
    </w:p>
    <w:p w:rsidR="00A95DC1" w:rsidRPr="00A95DC1" w:rsidRDefault="00A95DC1" w:rsidP="00A95DC1">
      <w:pPr>
        <w:spacing w:after="0" w:line="240" w:lineRule="auto"/>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 </w:t>
      </w:r>
    </w:p>
    <w:p w:rsidR="00A95DC1" w:rsidRPr="00A95DC1" w:rsidRDefault="00A95DC1" w:rsidP="00A95DC1">
      <w:pPr>
        <w:spacing w:after="0" w:line="240" w:lineRule="auto"/>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 </w:t>
      </w:r>
    </w:p>
    <w:p w:rsidR="00A95DC1" w:rsidRPr="00A95DC1" w:rsidRDefault="00A95DC1" w:rsidP="00A95DC1">
      <w:pPr>
        <w:spacing w:after="0" w:line="240" w:lineRule="auto"/>
        <w:jc w:val="both"/>
        <w:rPr>
          <w:rFonts w:ascii="Arial" w:eastAsia="Times New Roman" w:hAnsi="Arial" w:cs="Arial"/>
          <w:sz w:val="24"/>
          <w:szCs w:val="24"/>
          <w:lang w:eastAsia="en-US"/>
        </w:rPr>
      </w:pPr>
    </w:p>
    <w:p w:rsidR="00A95DC1" w:rsidRPr="00A95DC1" w:rsidRDefault="00A95DC1" w:rsidP="00A95DC1">
      <w:pPr>
        <w:spacing w:after="0" w:line="240" w:lineRule="auto"/>
        <w:jc w:val="both"/>
        <w:rPr>
          <w:rFonts w:ascii="Arial" w:eastAsia="Times New Roman" w:hAnsi="Arial" w:cs="Arial"/>
          <w:sz w:val="24"/>
          <w:szCs w:val="24"/>
          <w:lang w:eastAsia="en-US"/>
        </w:rPr>
      </w:pPr>
    </w:p>
    <w:p w:rsidR="00A95DC1" w:rsidRPr="00A95DC1" w:rsidRDefault="00A95DC1" w:rsidP="00A95DC1">
      <w:pPr>
        <w:spacing w:after="0" w:line="240" w:lineRule="auto"/>
        <w:jc w:val="both"/>
        <w:rPr>
          <w:rFonts w:ascii="Arial" w:eastAsia="Times New Roman" w:hAnsi="Arial" w:cs="Arial"/>
          <w:sz w:val="24"/>
          <w:szCs w:val="24"/>
          <w:lang w:eastAsia="en-US"/>
        </w:rPr>
      </w:pPr>
    </w:p>
    <w:p w:rsidR="00A95DC1" w:rsidRPr="00A95DC1" w:rsidRDefault="00A95DC1" w:rsidP="00A95DC1">
      <w:pPr>
        <w:spacing w:after="0" w:line="240" w:lineRule="auto"/>
        <w:jc w:val="both"/>
        <w:rPr>
          <w:rFonts w:ascii="Arial" w:eastAsia="Times New Roman" w:hAnsi="Arial" w:cs="Arial"/>
          <w:sz w:val="24"/>
          <w:szCs w:val="24"/>
          <w:lang w:eastAsia="en-US"/>
        </w:rPr>
      </w:pPr>
    </w:p>
    <w:p w:rsidR="00BA6792" w:rsidRDefault="00A95DC1" w:rsidP="00A95DC1">
      <w:pPr>
        <w:spacing w:after="0" w:line="240" w:lineRule="auto"/>
        <w:rPr>
          <w:rFonts w:ascii="Arial" w:eastAsia="Times New Roman" w:hAnsi="Arial" w:cs="Arial"/>
          <w:sz w:val="24"/>
          <w:szCs w:val="24"/>
        </w:rPr>
      </w:pPr>
      <w:r w:rsidRPr="00A95DC1">
        <w:rPr>
          <w:rFonts w:ascii="Arial" w:eastAsia="Times New Roman" w:hAnsi="Arial" w:cs="Arial"/>
          <w:sz w:val="24"/>
          <w:szCs w:val="24"/>
        </w:rPr>
        <w:t>Глава</w:t>
      </w:r>
      <w:r w:rsidR="00BA6792">
        <w:rPr>
          <w:rFonts w:ascii="Arial" w:eastAsia="Times New Roman" w:hAnsi="Arial" w:cs="Arial"/>
          <w:sz w:val="24"/>
          <w:szCs w:val="24"/>
        </w:rPr>
        <w:t xml:space="preserve"> администрации</w:t>
      </w:r>
    </w:p>
    <w:p w:rsidR="00BA6792" w:rsidRPr="00A76CE2" w:rsidRDefault="00A76CE2" w:rsidP="00A95DC1">
      <w:pPr>
        <w:spacing w:after="0" w:line="240" w:lineRule="auto"/>
        <w:rPr>
          <w:rFonts w:ascii="Arial" w:eastAsia="Times New Roman" w:hAnsi="Arial" w:cs="Arial"/>
          <w:sz w:val="24"/>
          <w:szCs w:val="24"/>
        </w:rPr>
      </w:pPr>
      <w:r>
        <w:rPr>
          <w:rFonts w:ascii="Arial" w:eastAsia="Times New Roman" w:hAnsi="Arial" w:cs="Arial"/>
          <w:sz w:val="24"/>
          <w:szCs w:val="24"/>
        </w:rPr>
        <w:t xml:space="preserve"> МО</w:t>
      </w:r>
      <w:r w:rsidR="00A95DC1" w:rsidRPr="00A95DC1">
        <w:rPr>
          <w:rFonts w:ascii="Arial" w:eastAsia="Times New Roman" w:hAnsi="Arial" w:cs="Arial"/>
          <w:sz w:val="24"/>
          <w:szCs w:val="24"/>
        </w:rPr>
        <w:t>«</w:t>
      </w:r>
      <w:r>
        <w:rPr>
          <w:rFonts w:ascii="Arial" w:eastAsia="Times New Roman" w:hAnsi="Arial" w:cs="Arial"/>
          <w:bCs/>
          <w:sz w:val="24"/>
          <w:szCs w:val="24"/>
        </w:rPr>
        <w:t>Калининский сельсовет</w:t>
      </w:r>
      <w:r w:rsidR="00A95DC1" w:rsidRPr="00A95DC1">
        <w:rPr>
          <w:rFonts w:ascii="Arial" w:eastAsia="Times New Roman" w:hAnsi="Arial" w:cs="Arial"/>
          <w:sz w:val="24"/>
          <w:szCs w:val="24"/>
        </w:rPr>
        <w:t xml:space="preserve">»                           </w:t>
      </w:r>
      <w:r>
        <w:rPr>
          <w:rFonts w:ascii="Arial" w:eastAsia="Times New Roman" w:hAnsi="Arial" w:cs="Arial"/>
          <w:sz w:val="24"/>
          <w:szCs w:val="24"/>
        </w:rPr>
        <w:t xml:space="preserve">           </w:t>
      </w:r>
      <w:r w:rsidR="00A95DC1" w:rsidRPr="00A95DC1">
        <w:rPr>
          <w:rFonts w:ascii="Arial" w:eastAsia="Times New Roman" w:hAnsi="Arial" w:cs="Arial"/>
          <w:sz w:val="24"/>
          <w:szCs w:val="24"/>
        </w:rPr>
        <w:t xml:space="preserve">  </w:t>
      </w:r>
      <w:r>
        <w:rPr>
          <w:rFonts w:ascii="Arial" w:eastAsia="Times New Roman" w:hAnsi="Arial" w:cs="Arial"/>
          <w:sz w:val="24"/>
          <w:szCs w:val="24"/>
        </w:rPr>
        <w:t>Б.А.Асанова</w:t>
      </w:r>
    </w:p>
    <w:p w:rsidR="00BA6792" w:rsidRDefault="00BA6792" w:rsidP="00A95DC1">
      <w:pPr>
        <w:spacing w:after="0" w:line="240" w:lineRule="auto"/>
        <w:rPr>
          <w:rFonts w:ascii="Arial" w:eastAsia="Times New Roman" w:hAnsi="Arial" w:cs="Arial"/>
          <w:sz w:val="24"/>
          <w:szCs w:val="24"/>
        </w:rPr>
      </w:pPr>
    </w:p>
    <w:p w:rsidR="00BA6792" w:rsidRDefault="00BA6792" w:rsidP="00A95DC1">
      <w:pPr>
        <w:spacing w:after="0" w:line="240" w:lineRule="auto"/>
        <w:rPr>
          <w:rFonts w:ascii="Arial" w:eastAsia="Times New Roman" w:hAnsi="Arial" w:cs="Arial"/>
          <w:sz w:val="24"/>
          <w:szCs w:val="24"/>
        </w:rPr>
      </w:pPr>
      <w:r>
        <w:rPr>
          <w:rFonts w:ascii="Arial" w:eastAsia="Times New Roman" w:hAnsi="Arial" w:cs="Arial"/>
          <w:sz w:val="24"/>
          <w:szCs w:val="24"/>
        </w:rPr>
        <w:t>Председатель Совета</w:t>
      </w:r>
    </w:p>
    <w:p w:rsidR="00A95DC1" w:rsidRPr="00A76CE2" w:rsidRDefault="00A76CE2" w:rsidP="00A95DC1">
      <w:pPr>
        <w:spacing w:after="0" w:line="240" w:lineRule="auto"/>
        <w:rPr>
          <w:rFonts w:ascii="Times New Roman" w:eastAsia="Times New Roman" w:hAnsi="Times New Roman" w:cs="Times New Roman"/>
          <w:bCs/>
          <w:sz w:val="26"/>
          <w:szCs w:val="26"/>
        </w:rPr>
      </w:pPr>
      <w:r>
        <w:rPr>
          <w:rFonts w:ascii="Arial" w:eastAsia="Times New Roman" w:hAnsi="Arial" w:cs="Arial"/>
          <w:sz w:val="24"/>
          <w:szCs w:val="24"/>
        </w:rPr>
        <w:t>МО «Калининский сельсовет</w:t>
      </w:r>
      <w:r w:rsidR="00BA6792">
        <w:rPr>
          <w:rFonts w:ascii="Arial" w:eastAsia="Times New Roman" w:hAnsi="Arial" w:cs="Arial"/>
          <w:sz w:val="24"/>
          <w:szCs w:val="24"/>
        </w:rPr>
        <w:t xml:space="preserve">»                          </w:t>
      </w:r>
      <w:r>
        <w:rPr>
          <w:rFonts w:ascii="Arial" w:eastAsia="Times New Roman" w:hAnsi="Arial" w:cs="Arial"/>
          <w:sz w:val="24"/>
          <w:szCs w:val="24"/>
        </w:rPr>
        <w:t xml:space="preserve">              Б.А.Асанова</w:t>
      </w:r>
    </w:p>
    <w:p w:rsidR="00A95DC1" w:rsidRPr="00A95DC1" w:rsidRDefault="00A95DC1" w:rsidP="00A95DC1">
      <w:pPr>
        <w:spacing w:after="0" w:line="240" w:lineRule="auto"/>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 </w:t>
      </w:r>
    </w:p>
    <w:p w:rsidR="00A95DC1" w:rsidRPr="00A95DC1" w:rsidRDefault="00A95DC1" w:rsidP="00A95DC1">
      <w:pPr>
        <w:spacing w:after="0" w:line="240" w:lineRule="auto"/>
        <w:jc w:val="both"/>
        <w:rPr>
          <w:rFonts w:ascii="Arial" w:eastAsia="Times New Roman" w:hAnsi="Arial" w:cs="Arial"/>
          <w:sz w:val="24"/>
          <w:szCs w:val="24"/>
          <w:lang w:eastAsia="en-US"/>
        </w:rPr>
      </w:pPr>
    </w:p>
    <w:p w:rsidR="00A95DC1" w:rsidRPr="00A95DC1" w:rsidRDefault="00A95DC1" w:rsidP="00A95DC1">
      <w:pPr>
        <w:spacing w:after="0" w:line="240" w:lineRule="auto"/>
        <w:jc w:val="both"/>
        <w:rPr>
          <w:rFonts w:ascii="Arial" w:eastAsia="Times New Roman" w:hAnsi="Arial" w:cs="Arial"/>
          <w:sz w:val="24"/>
          <w:szCs w:val="24"/>
          <w:lang w:eastAsia="en-US"/>
        </w:rPr>
      </w:pPr>
    </w:p>
    <w:p w:rsidR="00A95DC1" w:rsidRPr="00A95DC1" w:rsidRDefault="00A95DC1" w:rsidP="00A95DC1">
      <w:pPr>
        <w:spacing w:after="0" w:line="240" w:lineRule="auto"/>
        <w:jc w:val="both"/>
        <w:rPr>
          <w:rFonts w:ascii="Arial" w:eastAsia="Times New Roman" w:hAnsi="Arial" w:cs="Arial"/>
          <w:b/>
          <w:bCs/>
          <w:sz w:val="24"/>
          <w:szCs w:val="24"/>
          <w:lang w:eastAsia="en-US"/>
        </w:rPr>
      </w:pPr>
    </w:p>
    <w:p w:rsidR="00A95DC1" w:rsidRPr="00A95DC1" w:rsidRDefault="00A95DC1" w:rsidP="00A95DC1">
      <w:pPr>
        <w:spacing w:after="0" w:line="240" w:lineRule="auto"/>
        <w:jc w:val="right"/>
        <w:rPr>
          <w:rFonts w:ascii="Arial" w:eastAsia="Times New Roman" w:hAnsi="Arial" w:cs="Arial"/>
          <w:sz w:val="24"/>
          <w:szCs w:val="24"/>
          <w:lang w:eastAsia="en-US"/>
        </w:rPr>
      </w:pPr>
      <w:r w:rsidRPr="00A95DC1">
        <w:rPr>
          <w:rFonts w:ascii="Arial" w:eastAsia="Times New Roman" w:hAnsi="Arial" w:cs="Arial"/>
          <w:sz w:val="24"/>
          <w:szCs w:val="24"/>
          <w:lang w:eastAsia="en-US"/>
        </w:rPr>
        <w:t>                                                                                                            </w:t>
      </w:r>
    </w:p>
    <w:p w:rsidR="00A95DC1" w:rsidRPr="00A95DC1" w:rsidRDefault="00A95DC1" w:rsidP="00A95DC1">
      <w:pPr>
        <w:spacing w:after="0" w:line="240" w:lineRule="auto"/>
        <w:jc w:val="right"/>
        <w:rPr>
          <w:rFonts w:ascii="Arial" w:eastAsia="Times New Roman" w:hAnsi="Arial" w:cs="Arial"/>
          <w:sz w:val="24"/>
          <w:szCs w:val="24"/>
          <w:lang w:eastAsia="en-US"/>
        </w:rPr>
      </w:pPr>
    </w:p>
    <w:p w:rsidR="00A95DC1" w:rsidRPr="00A95DC1" w:rsidRDefault="00A95DC1" w:rsidP="00A95DC1">
      <w:pPr>
        <w:spacing w:after="0" w:line="240" w:lineRule="auto"/>
        <w:jc w:val="right"/>
        <w:rPr>
          <w:rFonts w:ascii="Arial" w:eastAsia="Times New Roman" w:hAnsi="Arial" w:cs="Arial"/>
          <w:sz w:val="24"/>
          <w:szCs w:val="24"/>
          <w:lang w:eastAsia="en-US"/>
        </w:rPr>
      </w:pPr>
    </w:p>
    <w:p w:rsidR="00A95DC1" w:rsidRPr="00A95DC1" w:rsidRDefault="00A95DC1" w:rsidP="00A95DC1">
      <w:pPr>
        <w:spacing w:after="0" w:line="240" w:lineRule="auto"/>
        <w:rPr>
          <w:rFonts w:ascii="Arial" w:eastAsia="Times New Roman" w:hAnsi="Arial" w:cs="Arial"/>
          <w:sz w:val="24"/>
          <w:szCs w:val="24"/>
          <w:lang w:eastAsia="en-US"/>
        </w:rPr>
      </w:pPr>
      <w:bookmarkStart w:id="0" w:name="_GoBack"/>
      <w:bookmarkEnd w:id="0"/>
    </w:p>
    <w:p w:rsidR="00A95DC1" w:rsidRPr="00A95DC1" w:rsidRDefault="00A95DC1" w:rsidP="00A95DC1">
      <w:pPr>
        <w:spacing w:after="0" w:line="240" w:lineRule="auto"/>
        <w:rPr>
          <w:rFonts w:ascii="Arial" w:eastAsia="Times New Roman" w:hAnsi="Arial" w:cs="Arial"/>
          <w:sz w:val="24"/>
          <w:szCs w:val="24"/>
          <w:lang w:eastAsia="en-US"/>
        </w:rPr>
      </w:pPr>
    </w:p>
    <w:p w:rsidR="00A95DC1" w:rsidRPr="00A95DC1" w:rsidRDefault="00A95DC1" w:rsidP="00A95DC1">
      <w:pPr>
        <w:spacing w:after="0" w:line="240" w:lineRule="auto"/>
        <w:jc w:val="right"/>
        <w:rPr>
          <w:rFonts w:ascii="Arial" w:eastAsia="Times New Roman" w:hAnsi="Arial" w:cs="Arial"/>
          <w:sz w:val="24"/>
          <w:szCs w:val="24"/>
          <w:lang w:eastAsia="en-US"/>
        </w:rPr>
      </w:pPr>
    </w:p>
    <w:p w:rsidR="00DE5D4D" w:rsidRDefault="00DE5D4D" w:rsidP="00A95DC1">
      <w:pPr>
        <w:spacing w:after="0" w:line="240" w:lineRule="auto"/>
        <w:jc w:val="right"/>
        <w:rPr>
          <w:rFonts w:ascii="Arial" w:eastAsia="Times New Roman" w:hAnsi="Arial" w:cs="Arial"/>
          <w:sz w:val="24"/>
          <w:szCs w:val="24"/>
          <w:lang w:eastAsia="en-US"/>
        </w:rPr>
      </w:pPr>
    </w:p>
    <w:p w:rsidR="00A95DC1" w:rsidRPr="00A95DC1" w:rsidRDefault="00A95DC1" w:rsidP="00A95DC1">
      <w:pPr>
        <w:spacing w:after="0" w:line="240" w:lineRule="auto"/>
        <w:jc w:val="right"/>
        <w:rPr>
          <w:rFonts w:ascii="Arial" w:eastAsia="Times New Roman" w:hAnsi="Arial" w:cs="Arial"/>
          <w:sz w:val="24"/>
          <w:szCs w:val="24"/>
          <w:lang w:eastAsia="en-US"/>
        </w:rPr>
      </w:pPr>
      <w:r w:rsidRPr="00A95DC1">
        <w:rPr>
          <w:rFonts w:ascii="Arial" w:eastAsia="Times New Roman" w:hAnsi="Arial" w:cs="Arial"/>
          <w:sz w:val="24"/>
          <w:szCs w:val="24"/>
          <w:lang w:eastAsia="en-US"/>
        </w:rPr>
        <w:lastRenderedPageBreak/>
        <w:t xml:space="preserve"> УТВЕРЖДЕНО</w:t>
      </w:r>
    </w:p>
    <w:p w:rsidR="00A95DC1" w:rsidRPr="00A95DC1" w:rsidRDefault="00A95DC1" w:rsidP="00A95DC1">
      <w:pPr>
        <w:spacing w:after="0" w:line="240" w:lineRule="auto"/>
        <w:jc w:val="right"/>
        <w:rPr>
          <w:rFonts w:ascii="Arial" w:eastAsia="Times New Roman" w:hAnsi="Arial" w:cs="Arial"/>
          <w:sz w:val="24"/>
          <w:szCs w:val="24"/>
          <w:lang w:eastAsia="en-US"/>
        </w:rPr>
      </w:pPr>
      <w:r w:rsidRPr="00A95DC1">
        <w:rPr>
          <w:rFonts w:ascii="Arial" w:eastAsia="Times New Roman" w:hAnsi="Arial" w:cs="Arial"/>
          <w:sz w:val="24"/>
          <w:szCs w:val="24"/>
          <w:lang w:eastAsia="en-US"/>
        </w:rPr>
        <w:t xml:space="preserve">                                                                                        решением Совета </w:t>
      </w:r>
    </w:p>
    <w:p w:rsidR="00A95DC1" w:rsidRPr="00A95DC1" w:rsidRDefault="00A95DC1" w:rsidP="00A95DC1">
      <w:pPr>
        <w:spacing w:after="0" w:line="240" w:lineRule="auto"/>
        <w:jc w:val="right"/>
        <w:rPr>
          <w:rFonts w:ascii="Arial" w:eastAsia="Times New Roman" w:hAnsi="Arial" w:cs="Arial"/>
          <w:sz w:val="24"/>
          <w:szCs w:val="24"/>
          <w:lang w:eastAsia="en-US"/>
        </w:rPr>
      </w:pPr>
      <w:r w:rsidRPr="00A95DC1">
        <w:rPr>
          <w:rFonts w:ascii="Arial" w:eastAsia="Times New Roman" w:hAnsi="Arial" w:cs="Arial"/>
          <w:sz w:val="24"/>
          <w:szCs w:val="24"/>
          <w:lang w:eastAsia="en-US"/>
        </w:rPr>
        <w:t>МО «</w:t>
      </w:r>
      <w:r w:rsidR="00A76CE2">
        <w:rPr>
          <w:rFonts w:ascii="Arial" w:eastAsia="Times New Roman" w:hAnsi="Arial" w:cs="Arial"/>
          <w:bCs/>
          <w:sz w:val="24"/>
          <w:szCs w:val="24"/>
          <w:lang w:eastAsia="en-US"/>
        </w:rPr>
        <w:t>Калининский сельсовет»</w:t>
      </w:r>
    </w:p>
    <w:p w:rsidR="00A95DC1" w:rsidRPr="00A95DC1" w:rsidRDefault="00A95DC1" w:rsidP="00A95DC1">
      <w:pPr>
        <w:spacing w:after="0" w:line="240" w:lineRule="auto"/>
        <w:jc w:val="right"/>
        <w:rPr>
          <w:rFonts w:ascii="Arial" w:eastAsia="Times New Roman" w:hAnsi="Arial" w:cs="Arial"/>
          <w:sz w:val="24"/>
          <w:szCs w:val="24"/>
          <w:lang w:eastAsia="en-US"/>
        </w:rPr>
      </w:pPr>
      <w:r w:rsidRPr="00A95DC1">
        <w:rPr>
          <w:rFonts w:ascii="Arial" w:eastAsia="Times New Roman" w:hAnsi="Arial" w:cs="Arial"/>
          <w:sz w:val="24"/>
          <w:szCs w:val="24"/>
          <w:lang w:eastAsia="en-US"/>
        </w:rPr>
        <w:t>                                                                          </w:t>
      </w:r>
      <w:r w:rsidR="00A76CE2">
        <w:rPr>
          <w:rFonts w:ascii="Arial" w:eastAsia="Times New Roman" w:hAnsi="Arial" w:cs="Arial"/>
          <w:sz w:val="24"/>
          <w:szCs w:val="24"/>
          <w:lang w:eastAsia="en-US"/>
        </w:rPr>
        <w:t>                       от 07.12.2018г. № 9-р</w:t>
      </w:r>
      <w:r w:rsidRPr="00A95DC1">
        <w:rPr>
          <w:rFonts w:ascii="Arial" w:eastAsia="Times New Roman" w:hAnsi="Arial" w:cs="Arial"/>
          <w:sz w:val="24"/>
          <w:szCs w:val="24"/>
          <w:lang w:eastAsia="en-US"/>
        </w:rPr>
        <w:t xml:space="preserve">  </w:t>
      </w:r>
    </w:p>
    <w:p w:rsidR="00A95DC1" w:rsidRPr="00A95DC1" w:rsidRDefault="00A95DC1" w:rsidP="00A95DC1">
      <w:pPr>
        <w:spacing w:after="0" w:line="240" w:lineRule="auto"/>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 </w:t>
      </w:r>
    </w:p>
    <w:p w:rsidR="00A95DC1" w:rsidRPr="00A95DC1" w:rsidRDefault="00A95DC1" w:rsidP="00A95DC1">
      <w:pPr>
        <w:spacing w:after="0" w:line="240" w:lineRule="auto"/>
        <w:jc w:val="center"/>
        <w:rPr>
          <w:rFonts w:ascii="Arial" w:eastAsia="Times New Roman" w:hAnsi="Arial" w:cs="Arial"/>
          <w:b/>
          <w:bCs/>
          <w:sz w:val="24"/>
          <w:szCs w:val="24"/>
          <w:lang w:eastAsia="en-US"/>
        </w:rPr>
      </w:pPr>
      <w:r w:rsidRPr="00A95DC1">
        <w:rPr>
          <w:rFonts w:ascii="Arial" w:eastAsia="Times New Roman" w:hAnsi="Arial" w:cs="Arial"/>
          <w:b/>
          <w:bCs/>
          <w:sz w:val="24"/>
          <w:szCs w:val="24"/>
          <w:lang w:eastAsia="en-US"/>
        </w:rPr>
        <w:t>Положение</w:t>
      </w:r>
      <w:r w:rsidRPr="00A95DC1">
        <w:rPr>
          <w:rFonts w:ascii="Arial" w:eastAsia="Times New Roman" w:hAnsi="Arial" w:cs="Arial"/>
          <w:b/>
          <w:bCs/>
          <w:sz w:val="24"/>
          <w:szCs w:val="24"/>
          <w:lang w:eastAsia="en-US"/>
        </w:rPr>
        <w:br/>
        <w:t xml:space="preserve">о проведении публичных слушаний </w:t>
      </w:r>
    </w:p>
    <w:p w:rsidR="00A95DC1" w:rsidRPr="00DE5D4D" w:rsidRDefault="00A95DC1" w:rsidP="00DE5D4D">
      <w:pPr>
        <w:spacing w:after="0" w:line="240" w:lineRule="auto"/>
        <w:jc w:val="center"/>
        <w:rPr>
          <w:rFonts w:ascii="Arial" w:eastAsia="Times New Roman" w:hAnsi="Arial" w:cs="Arial"/>
          <w:b/>
          <w:bCs/>
          <w:sz w:val="24"/>
          <w:szCs w:val="24"/>
          <w:lang w:eastAsia="en-US"/>
        </w:rPr>
      </w:pPr>
      <w:r w:rsidRPr="00A95DC1">
        <w:rPr>
          <w:rFonts w:ascii="Arial" w:eastAsia="Times New Roman" w:hAnsi="Arial" w:cs="Arial"/>
          <w:b/>
          <w:bCs/>
          <w:sz w:val="24"/>
          <w:szCs w:val="24"/>
          <w:lang w:eastAsia="en-US"/>
        </w:rPr>
        <w:t>на территории МО «Поселок Винный»</w:t>
      </w:r>
    </w:p>
    <w:p w:rsidR="00A95DC1" w:rsidRPr="00A95DC1" w:rsidRDefault="00A95DC1" w:rsidP="00A95DC1">
      <w:pPr>
        <w:spacing w:after="0" w:line="240" w:lineRule="auto"/>
        <w:jc w:val="center"/>
        <w:rPr>
          <w:rFonts w:ascii="Arial" w:eastAsia="Times New Roman" w:hAnsi="Arial" w:cs="Arial"/>
          <w:sz w:val="24"/>
          <w:szCs w:val="24"/>
          <w:lang w:eastAsia="en-US"/>
        </w:rPr>
      </w:pPr>
      <w:r w:rsidRPr="00A95DC1">
        <w:rPr>
          <w:rFonts w:ascii="Arial" w:eastAsia="Times New Roman" w:hAnsi="Arial" w:cs="Arial"/>
          <w:b/>
          <w:bCs/>
          <w:sz w:val="24"/>
          <w:szCs w:val="24"/>
          <w:lang w:eastAsia="en-US"/>
        </w:rPr>
        <w:t>1. Общие положения</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на территории МО «</w:t>
      </w:r>
      <w:r w:rsidR="00A76CE2">
        <w:rPr>
          <w:rFonts w:ascii="Arial" w:eastAsia="Times New Roman" w:hAnsi="Arial" w:cs="Arial"/>
          <w:bCs/>
          <w:sz w:val="24"/>
          <w:szCs w:val="24"/>
          <w:lang w:eastAsia="en-US"/>
        </w:rPr>
        <w:t>Калининский сельсовет</w:t>
      </w:r>
      <w:r w:rsidRPr="00A95DC1">
        <w:rPr>
          <w:rFonts w:ascii="Arial" w:eastAsia="Times New Roman" w:hAnsi="Arial" w:cs="Arial"/>
          <w:sz w:val="24"/>
          <w:szCs w:val="24"/>
          <w:lang w:eastAsia="en-US"/>
        </w:rPr>
        <w:t>» (далее – публичные слушания).</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1.2. Под публичными слушаниями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1.3.. Публичные слушания проводятся по инициативе жителей муниципального образования «</w:t>
      </w:r>
      <w:r w:rsidR="00A76CE2">
        <w:rPr>
          <w:rFonts w:ascii="Arial" w:eastAsia="Times New Roman" w:hAnsi="Arial" w:cs="Arial"/>
          <w:bCs/>
          <w:sz w:val="24"/>
          <w:szCs w:val="24"/>
          <w:lang w:eastAsia="en-US"/>
        </w:rPr>
        <w:t>Калининский сельсовет</w:t>
      </w:r>
      <w:r w:rsidRPr="00A95DC1">
        <w:rPr>
          <w:rFonts w:ascii="Arial" w:eastAsia="Times New Roman" w:hAnsi="Arial" w:cs="Arial"/>
          <w:sz w:val="24"/>
          <w:szCs w:val="24"/>
          <w:lang w:eastAsia="en-US"/>
        </w:rPr>
        <w:t>» (далее - жителей), Совета депутатов или Главы муниципального образования. Публичные слушания, проводимые по инициативе жителей или Совета депутатов, назначаются Советом депутатов, по инициативе Главы – Главой МО «</w:t>
      </w:r>
      <w:r w:rsidR="00A76CE2">
        <w:rPr>
          <w:rFonts w:ascii="Arial" w:eastAsia="Times New Roman" w:hAnsi="Arial" w:cs="Arial"/>
          <w:bCs/>
          <w:sz w:val="24"/>
          <w:szCs w:val="24"/>
          <w:lang w:eastAsia="en-US"/>
        </w:rPr>
        <w:t>Калининский сельсовет</w:t>
      </w:r>
      <w:r w:rsidRPr="00A95DC1">
        <w:rPr>
          <w:rFonts w:ascii="Arial" w:eastAsia="Times New Roman" w:hAnsi="Arial" w:cs="Arial"/>
          <w:sz w:val="24"/>
          <w:szCs w:val="24"/>
          <w:lang w:eastAsia="en-US"/>
        </w:rPr>
        <w:t>».</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Уполномоченным органом на проведение публичных слушаний является Администрация МО «</w:t>
      </w:r>
      <w:r w:rsidR="00A76CE2">
        <w:rPr>
          <w:rFonts w:ascii="Arial" w:eastAsia="Times New Roman" w:hAnsi="Arial" w:cs="Arial"/>
          <w:bCs/>
          <w:sz w:val="24"/>
          <w:szCs w:val="24"/>
          <w:lang w:eastAsia="en-US"/>
        </w:rPr>
        <w:t>Калининский сельсовет</w:t>
      </w:r>
      <w:r w:rsidRPr="00A95DC1">
        <w:rPr>
          <w:rFonts w:ascii="Arial" w:eastAsia="Times New Roman" w:hAnsi="Arial" w:cs="Arial"/>
          <w:sz w:val="24"/>
          <w:szCs w:val="24"/>
          <w:lang w:eastAsia="en-US"/>
        </w:rPr>
        <w:t>». </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Срок проведения публичных слушаний (продолжительность) - период, в течение которого проводятся публичные слушания, начиная с момента оповещения жителей поселения о времени и месте их проведения до дня опубликования заключения о результатах публичных слушаний.</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Протокол публичных слушаний - документ, в котором отражается время и место проведения публичных слушаний, количество участников публичных слушаний, последовательность проведения публичных слушаний,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а в случаях, установленных настоящим Положением, итоги голосования.</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Заключение о результатах публичных слушаний - документ, содержащий рекомендации, выработанные по итогам проведения публичных слушаний.</w:t>
      </w:r>
    </w:p>
    <w:p w:rsidR="00A76CE2" w:rsidRPr="00DE5D4D" w:rsidRDefault="00A95DC1" w:rsidP="00DE5D4D">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1.4. Публичные слушания проводятся по нерабочим дням с 9 до 18 часов по местному времени либо по рабочим дням по индивидуальному графику, согласно постановления администрации.</w:t>
      </w:r>
      <w:r w:rsidR="00A76CE2">
        <w:rPr>
          <w:rFonts w:ascii="Arial" w:eastAsia="Times New Roman" w:hAnsi="Arial" w:cs="Arial"/>
          <w:sz w:val="24"/>
          <w:szCs w:val="24"/>
          <w:lang w:eastAsia="en-US"/>
        </w:rPr>
        <w:t xml:space="preserve"> </w:t>
      </w:r>
      <w:r w:rsidRPr="00A95DC1">
        <w:rPr>
          <w:rFonts w:ascii="Arial" w:eastAsia="Times New Roman" w:hAnsi="Arial" w:cs="Arial"/>
          <w:sz w:val="24"/>
          <w:szCs w:val="24"/>
          <w:lang w:eastAsia="en-US"/>
        </w:rPr>
        <w:t>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A95DC1" w:rsidRPr="00A95DC1" w:rsidRDefault="00A95DC1" w:rsidP="00A95DC1">
      <w:pPr>
        <w:spacing w:after="0" w:line="240" w:lineRule="auto"/>
        <w:jc w:val="center"/>
        <w:rPr>
          <w:rFonts w:ascii="Arial" w:eastAsia="Times New Roman" w:hAnsi="Arial" w:cs="Arial"/>
          <w:b/>
          <w:bCs/>
          <w:sz w:val="24"/>
          <w:szCs w:val="24"/>
          <w:lang w:eastAsia="en-US"/>
        </w:rPr>
      </w:pPr>
    </w:p>
    <w:p w:rsidR="00A95DC1" w:rsidRPr="00A95DC1" w:rsidRDefault="00A95DC1" w:rsidP="00A95DC1">
      <w:pPr>
        <w:spacing w:after="0" w:line="240" w:lineRule="auto"/>
        <w:jc w:val="center"/>
        <w:rPr>
          <w:rFonts w:ascii="Arial" w:eastAsia="Times New Roman" w:hAnsi="Arial" w:cs="Arial"/>
          <w:b/>
          <w:bCs/>
          <w:sz w:val="24"/>
          <w:szCs w:val="24"/>
          <w:lang w:eastAsia="en-US"/>
        </w:rPr>
      </w:pPr>
      <w:r w:rsidRPr="00A95DC1">
        <w:rPr>
          <w:rFonts w:ascii="Arial" w:eastAsia="Times New Roman" w:hAnsi="Arial" w:cs="Arial"/>
          <w:b/>
          <w:bCs/>
          <w:sz w:val="24"/>
          <w:szCs w:val="24"/>
          <w:lang w:eastAsia="en-US"/>
        </w:rPr>
        <w:t xml:space="preserve">2. Проекты муниципальных правовых актов и вопросы, </w:t>
      </w:r>
    </w:p>
    <w:p w:rsidR="00A95DC1" w:rsidRPr="00A95DC1" w:rsidRDefault="00A95DC1" w:rsidP="00A95DC1">
      <w:pPr>
        <w:spacing w:after="0" w:line="240" w:lineRule="auto"/>
        <w:jc w:val="center"/>
        <w:rPr>
          <w:rFonts w:ascii="Arial" w:eastAsia="Times New Roman" w:hAnsi="Arial" w:cs="Arial"/>
          <w:b/>
          <w:sz w:val="24"/>
          <w:szCs w:val="24"/>
          <w:lang w:eastAsia="en-US"/>
        </w:rPr>
      </w:pPr>
      <w:r w:rsidRPr="00A95DC1">
        <w:rPr>
          <w:rFonts w:ascii="Arial" w:eastAsia="Times New Roman" w:hAnsi="Arial" w:cs="Arial"/>
          <w:b/>
          <w:bCs/>
          <w:sz w:val="24"/>
          <w:szCs w:val="24"/>
          <w:lang w:eastAsia="en-US"/>
        </w:rPr>
        <w:t>подлежащие вынесению на публичные слушания</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2.1.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Решения, принятые на публичных слушаниях, носят рекомендательный характер.</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2.2. На публичные слушания в обязательном порядке выносятся:</w:t>
      </w:r>
    </w:p>
    <w:p w:rsidR="00A95DC1" w:rsidRPr="00A95DC1" w:rsidRDefault="00A95DC1" w:rsidP="00A95DC1">
      <w:pPr>
        <w:spacing w:after="0" w:line="240" w:lineRule="auto"/>
        <w:ind w:firstLine="709"/>
        <w:rPr>
          <w:rFonts w:ascii="Arial" w:eastAsia="Times New Roman" w:hAnsi="Arial" w:cs="Arial"/>
          <w:sz w:val="24"/>
          <w:szCs w:val="24"/>
        </w:rPr>
      </w:pPr>
      <w:r w:rsidRPr="00A95DC1">
        <w:rPr>
          <w:rFonts w:ascii="Arial" w:eastAsia="Times New Roman" w:hAnsi="Arial" w:cs="Arial"/>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Астраханской области   в целях приведения данного устава в соответствие с этими нормативными правовыми актами;</w:t>
      </w:r>
    </w:p>
    <w:p w:rsidR="00A95DC1" w:rsidRPr="00A95DC1" w:rsidRDefault="00A95DC1" w:rsidP="00A95DC1">
      <w:pPr>
        <w:spacing w:after="0" w:line="240" w:lineRule="auto"/>
        <w:ind w:firstLine="709"/>
        <w:rPr>
          <w:rFonts w:ascii="Arial" w:eastAsia="Times New Roman" w:hAnsi="Arial" w:cs="Arial"/>
          <w:sz w:val="24"/>
          <w:szCs w:val="24"/>
        </w:rPr>
      </w:pPr>
      <w:r w:rsidRPr="00A95DC1">
        <w:rPr>
          <w:rFonts w:ascii="Arial" w:eastAsia="Times New Roman" w:hAnsi="Arial" w:cs="Arial"/>
          <w:sz w:val="24"/>
          <w:szCs w:val="24"/>
        </w:rPr>
        <w:t>-  проект местного бюджета и отчет о его исполнении;</w:t>
      </w:r>
    </w:p>
    <w:p w:rsidR="00A95DC1" w:rsidRPr="00A95DC1" w:rsidRDefault="00A95DC1" w:rsidP="00A95DC1">
      <w:pPr>
        <w:spacing w:after="0" w:line="240" w:lineRule="auto"/>
        <w:ind w:firstLine="709"/>
        <w:rPr>
          <w:rFonts w:ascii="Arial" w:eastAsia="Times New Roman" w:hAnsi="Arial" w:cs="Arial"/>
          <w:sz w:val="24"/>
          <w:szCs w:val="24"/>
        </w:rPr>
      </w:pPr>
      <w:r w:rsidRPr="00A95DC1">
        <w:rPr>
          <w:rFonts w:ascii="Arial" w:eastAsia="Times New Roman" w:hAnsi="Arial" w:cs="Arial"/>
          <w:sz w:val="24"/>
          <w:szCs w:val="24"/>
        </w:rPr>
        <w:t>-  проект стратегии социально-экономического развития муниципального образования;</w:t>
      </w:r>
    </w:p>
    <w:p w:rsidR="00A95DC1" w:rsidRPr="00A95DC1" w:rsidRDefault="00A95DC1" w:rsidP="00A95DC1">
      <w:pPr>
        <w:spacing w:after="0" w:line="240" w:lineRule="auto"/>
        <w:ind w:firstLine="709"/>
        <w:rPr>
          <w:rFonts w:ascii="Arial" w:eastAsia="Times New Roman" w:hAnsi="Arial" w:cs="Arial"/>
          <w:sz w:val="24"/>
          <w:szCs w:val="24"/>
        </w:rPr>
      </w:pPr>
      <w:r w:rsidRPr="00A95DC1">
        <w:rPr>
          <w:rFonts w:ascii="Arial" w:eastAsia="Times New Roman" w:hAnsi="Arial" w:cs="Arial"/>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w:t>
      </w:r>
    </w:p>
    <w:p w:rsidR="00A95DC1" w:rsidRPr="00A95DC1" w:rsidRDefault="00A95DC1" w:rsidP="00A95DC1">
      <w:pPr>
        <w:spacing w:after="0" w:line="240" w:lineRule="auto"/>
        <w:rPr>
          <w:rFonts w:ascii="Arial" w:eastAsia="Times New Roman" w:hAnsi="Arial" w:cs="Arial"/>
          <w:sz w:val="24"/>
          <w:szCs w:val="24"/>
        </w:rPr>
      </w:pPr>
      <w:r w:rsidRPr="00A95DC1">
        <w:rPr>
          <w:rFonts w:ascii="Arial" w:eastAsia="Times New Roman" w:hAnsi="Arial" w:cs="Arial"/>
          <w:sz w:val="24"/>
          <w:szCs w:val="24"/>
        </w:rPr>
        <w:t>№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5DC1" w:rsidRPr="00A95DC1" w:rsidRDefault="00A95DC1" w:rsidP="00A95DC1">
      <w:pPr>
        <w:spacing w:after="0" w:line="240" w:lineRule="auto"/>
        <w:ind w:firstLine="709"/>
        <w:rPr>
          <w:rFonts w:ascii="Arial" w:eastAsia="Times New Roman" w:hAnsi="Arial" w:cs="Arial"/>
          <w:sz w:val="24"/>
          <w:szCs w:val="24"/>
        </w:rPr>
      </w:pPr>
      <w:r w:rsidRPr="00A95DC1">
        <w:rPr>
          <w:rFonts w:ascii="Arial" w:eastAsia="Times New Roman" w:hAnsi="Arial" w:cs="Arial"/>
          <w:sz w:val="24"/>
          <w:szCs w:val="24"/>
        </w:rPr>
        <w:t xml:space="preserve">-  выноситься проекты иных муниципальных правовых актов по вопросам местного значения. </w:t>
      </w:r>
    </w:p>
    <w:p w:rsidR="00A95DC1" w:rsidRPr="00A95DC1" w:rsidRDefault="00A95DC1" w:rsidP="00A95DC1">
      <w:pPr>
        <w:spacing w:after="0" w:line="240" w:lineRule="auto"/>
        <w:ind w:firstLine="600"/>
        <w:rPr>
          <w:rFonts w:ascii="Arial" w:eastAsia="Times New Roman" w:hAnsi="Arial" w:cs="Arial"/>
          <w:sz w:val="24"/>
          <w:szCs w:val="24"/>
          <w:lang w:eastAsia="en-US"/>
        </w:rPr>
      </w:pPr>
    </w:p>
    <w:p w:rsidR="00A95DC1" w:rsidRPr="00A95DC1" w:rsidRDefault="00A95DC1" w:rsidP="00A95DC1">
      <w:pPr>
        <w:spacing w:after="0" w:line="240" w:lineRule="auto"/>
        <w:jc w:val="center"/>
        <w:rPr>
          <w:rFonts w:ascii="Arial" w:eastAsia="Times New Roman" w:hAnsi="Arial" w:cs="Arial"/>
          <w:sz w:val="24"/>
          <w:szCs w:val="24"/>
          <w:lang w:eastAsia="en-US"/>
        </w:rPr>
      </w:pPr>
      <w:r w:rsidRPr="00A95DC1">
        <w:rPr>
          <w:rFonts w:ascii="Arial" w:eastAsia="Times New Roman" w:hAnsi="Arial" w:cs="Arial"/>
          <w:b/>
          <w:bCs/>
          <w:sz w:val="24"/>
          <w:szCs w:val="24"/>
          <w:lang w:eastAsia="en-US"/>
        </w:rPr>
        <w:t xml:space="preserve">3. Оповещение населения </w:t>
      </w:r>
      <w:r w:rsidRPr="00A95DC1">
        <w:rPr>
          <w:rFonts w:ascii="Arial" w:eastAsia="Times New Roman" w:hAnsi="Arial" w:cs="Arial"/>
          <w:b/>
          <w:sz w:val="24"/>
          <w:szCs w:val="24"/>
          <w:lang w:eastAsia="en-US"/>
        </w:rPr>
        <w:t>о начале публичных слушаний</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 xml:space="preserve">3.1. Организатор публичных слушаний оповещает жителей о предстоящих публичных слушаниях не менее чем за 14 дней до даты их проведения путем опубликования постановления Администрации о назначении публичных слушаний </w:t>
      </w:r>
      <w:r w:rsidRPr="00A95DC1">
        <w:rPr>
          <w:rFonts w:ascii="Arial" w:eastAsia="Times New Roman" w:hAnsi="Arial" w:cs="Arial"/>
          <w:color w:val="000000"/>
          <w:sz w:val="24"/>
          <w:szCs w:val="24"/>
          <w:lang w:eastAsia="en-US"/>
        </w:rPr>
        <w:t>на информационных стендах муниципального образования.</w:t>
      </w:r>
      <w:r w:rsidRPr="00A95DC1">
        <w:rPr>
          <w:rFonts w:ascii="Arial" w:eastAsia="Times New Roman" w:hAnsi="Arial" w:cs="Arial"/>
          <w:sz w:val="24"/>
          <w:szCs w:val="24"/>
          <w:lang w:eastAsia="en-US"/>
        </w:rPr>
        <w:t xml:space="preserve"> Одновременно постановление Администрации поселения о публичных слушаниях размещается на официальном сайте Администрации МО «</w:t>
      </w:r>
      <w:r w:rsidR="00080E3D">
        <w:rPr>
          <w:rFonts w:ascii="Arial" w:eastAsia="Times New Roman" w:hAnsi="Arial" w:cs="Arial"/>
          <w:bCs/>
          <w:sz w:val="24"/>
          <w:szCs w:val="24"/>
          <w:lang w:eastAsia="en-US"/>
        </w:rPr>
        <w:t>Калининский сельсовет</w:t>
      </w:r>
      <w:r w:rsidRPr="00A95DC1">
        <w:rPr>
          <w:rFonts w:ascii="Arial" w:eastAsia="Times New Roman" w:hAnsi="Arial" w:cs="Arial"/>
          <w:sz w:val="24"/>
          <w:szCs w:val="24"/>
          <w:lang w:eastAsia="en-US"/>
        </w:rPr>
        <w:t>» в информационно-телекоммуникационной сети «Интернет».</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3.2. Дополнительно осуществляется информирование населения в форме объявлений по месту расположения обсуждаемого на публичных слушаниях проекта (вопроса).</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3.3. В объявлении о проведении публичных слушаний должна содержаться информация:</w:t>
      </w:r>
    </w:p>
    <w:p w:rsidR="00A95DC1" w:rsidRPr="00A95DC1" w:rsidRDefault="00A95DC1" w:rsidP="00A95DC1">
      <w:pPr>
        <w:spacing w:after="0" w:line="240" w:lineRule="atLeast"/>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о проекте, подлежащем рассмотрению на публичных слушаниях, и перечень информационных материалов к такому проекту;</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о порядке и сроках проведения публичных слушаний по проекту, подлежащему рассмотрению на публичных слушаниях;</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95DC1" w:rsidRPr="00A95DC1" w:rsidRDefault="00A95DC1" w:rsidP="00A95DC1">
      <w:pPr>
        <w:widowControl w:val="0"/>
        <w:autoSpaceDE w:val="0"/>
        <w:autoSpaceDN w:val="0"/>
        <w:adjustRightInd w:val="0"/>
        <w:spacing w:after="0" w:line="240" w:lineRule="atLeast"/>
        <w:ind w:firstLine="539"/>
        <w:jc w:val="both"/>
        <w:rPr>
          <w:rFonts w:ascii="Arial" w:eastAsia="Times New Roman" w:hAnsi="Arial" w:cs="Arial"/>
          <w:sz w:val="24"/>
          <w:szCs w:val="24"/>
        </w:rPr>
      </w:pPr>
      <w:r w:rsidRPr="00A95DC1">
        <w:rPr>
          <w:rFonts w:ascii="Arial" w:eastAsia="Times New Roman" w:hAnsi="Arial" w:cs="Arial"/>
          <w:sz w:val="24"/>
          <w:szCs w:val="24"/>
        </w:rPr>
        <w:t>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A95DC1" w:rsidRPr="00A95DC1" w:rsidRDefault="00A95DC1" w:rsidP="00A95DC1">
      <w:pPr>
        <w:widowControl w:val="0"/>
        <w:autoSpaceDE w:val="0"/>
        <w:autoSpaceDN w:val="0"/>
        <w:adjustRightInd w:val="0"/>
        <w:spacing w:after="0" w:line="240" w:lineRule="atLeast"/>
        <w:ind w:firstLine="539"/>
        <w:jc w:val="both"/>
        <w:rPr>
          <w:rFonts w:ascii="Arial" w:eastAsia="Times New Roman" w:hAnsi="Arial" w:cs="Arial"/>
          <w:sz w:val="24"/>
          <w:szCs w:val="24"/>
        </w:rPr>
      </w:pPr>
      <w:r w:rsidRPr="00A95DC1">
        <w:rPr>
          <w:rFonts w:ascii="Arial" w:eastAsia="Times New Roman" w:hAnsi="Arial" w:cs="Arial"/>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E5D4D" w:rsidRDefault="00DE5D4D" w:rsidP="00A95DC1">
      <w:pPr>
        <w:spacing w:after="0" w:line="240" w:lineRule="auto"/>
        <w:ind w:firstLine="600"/>
        <w:jc w:val="both"/>
        <w:rPr>
          <w:rFonts w:ascii="Arial" w:eastAsia="Times New Roman" w:hAnsi="Arial" w:cs="Arial"/>
          <w:sz w:val="24"/>
          <w:szCs w:val="24"/>
          <w:lang w:eastAsia="en-US"/>
        </w:rPr>
      </w:pPr>
    </w:p>
    <w:p w:rsidR="00DE5D4D" w:rsidRDefault="00DE5D4D" w:rsidP="00A95DC1">
      <w:pPr>
        <w:spacing w:after="0" w:line="240" w:lineRule="auto"/>
        <w:ind w:firstLine="600"/>
        <w:jc w:val="both"/>
        <w:rPr>
          <w:rFonts w:ascii="Arial" w:eastAsia="Times New Roman" w:hAnsi="Arial" w:cs="Arial"/>
          <w:sz w:val="24"/>
          <w:szCs w:val="24"/>
          <w:lang w:eastAsia="en-US"/>
        </w:rPr>
      </w:pPr>
    </w:p>
    <w:p w:rsidR="00DE5D4D" w:rsidRDefault="00DE5D4D" w:rsidP="00A95DC1">
      <w:pPr>
        <w:spacing w:after="0" w:line="240" w:lineRule="auto"/>
        <w:ind w:firstLine="600"/>
        <w:jc w:val="both"/>
        <w:rPr>
          <w:rFonts w:ascii="Arial" w:eastAsia="Times New Roman" w:hAnsi="Arial" w:cs="Arial"/>
          <w:sz w:val="24"/>
          <w:szCs w:val="24"/>
          <w:lang w:eastAsia="en-US"/>
        </w:rPr>
      </w:pP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lastRenderedPageBreak/>
        <w:t>3.4. Проекты муниципальных правовых актов, перечисленные в пункте 2.2 настоящего Положения должны быть предварительно обнародованы и размещены на официальном сайте Администрации в информационно–телекоммуникационной сети «Интернет» не менее чем за 14 календарных дней до дня проведения публичных слушаний.</w:t>
      </w:r>
    </w:p>
    <w:p w:rsidR="00A95DC1" w:rsidRPr="00A95DC1" w:rsidRDefault="00A95DC1" w:rsidP="00A95DC1">
      <w:pPr>
        <w:spacing w:after="0" w:line="240" w:lineRule="auto"/>
        <w:ind w:firstLine="600"/>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Вопросы, подлежащие рассмотрению на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A95DC1" w:rsidRPr="00A95DC1" w:rsidRDefault="00A95DC1" w:rsidP="00A95DC1">
      <w:pPr>
        <w:spacing w:after="0" w:line="240" w:lineRule="auto"/>
        <w:jc w:val="both"/>
        <w:rPr>
          <w:rFonts w:ascii="Arial" w:eastAsia="Times New Roman" w:hAnsi="Arial" w:cs="Arial"/>
          <w:sz w:val="24"/>
          <w:szCs w:val="24"/>
          <w:lang w:eastAsia="en-US"/>
        </w:rPr>
      </w:pPr>
    </w:p>
    <w:p w:rsidR="00A95DC1" w:rsidRPr="00A95DC1" w:rsidRDefault="00A95DC1" w:rsidP="00A95DC1">
      <w:pPr>
        <w:spacing w:after="0" w:line="240" w:lineRule="auto"/>
        <w:ind w:firstLine="600"/>
        <w:jc w:val="center"/>
        <w:rPr>
          <w:rFonts w:ascii="Arial" w:eastAsia="Times New Roman" w:hAnsi="Arial" w:cs="Arial"/>
          <w:b/>
          <w:sz w:val="24"/>
          <w:szCs w:val="24"/>
          <w:lang w:eastAsia="en-US"/>
        </w:rPr>
      </w:pPr>
      <w:r w:rsidRPr="00A95DC1">
        <w:rPr>
          <w:rFonts w:ascii="Arial" w:eastAsia="Times New Roman" w:hAnsi="Arial" w:cs="Arial"/>
          <w:b/>
          <w:sz w:val="24"/>
          <w:szCs w:val="24"/>
          <w:lang w:eastAsia="en-US"/>
        </w:rPr>
        <w:t>4. Процедура проведения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4.2. Процедура проведения публичных слушаний состоит из следующих этапов:</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1) оповещение о начале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bookmarkStart w:id="1" w:name="Par202"/>
      <w:bookmarkEnd w:id="1"/>
      <w:r w:rsidRPr="00A95DC1">
        <w:rPr>
          <w:rFonts w:ascii="Arial" w:eastAsia="Times New Roman"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3) проведение экспозиции или экспозиций проекта, подлежащего рассмотрению на публичных слушаниях;</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4) проведение собрания или собраний участников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 подготовка и оформление протокола публичных слушаний;</w:t>
      </w:r>
    </w:p>
    <w:p w:rsidR="00A95DC1" w:rsidRPr="00080E3D" w:rsidRDefault="00A95DC1" w:rsidP="00080E3D">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6) подготовка и опубликование заключения о результатах публичных слушаний.</w:t>
      </w:r>
    </w:p>
    <w:p w:rsidR="00A95DC1" w:rsidRPr="00A95DC1" w:rsidRDefault="00A95DC1" w:rsidP="00A95DC1">
      <w:pPr>
        <w:spacing w:after="0" w:line="240" w:lineRule="auto"/>
        <w:jc w:val="center"/>
        <w:rPr>
          <w:rFonts w:ascii="Arial" w:eastAsia="Times New Roman" w:hAnsi="Arial" w:cs="Arial"/>
          <w:b/>
          <w:bCs/>
          <w:sz w:val="24"/>
          <w:szCs w:val="24"/>
          <w:lang w:eastAsia="en-US"/>
        </w:rPr>
      </w:pPr>
      <w:r w:rsidRPr="00A95DC1">
        <w:rPr>
          <w:rFonts w:ascii="Arial" w:eastAsia="Times New Roman" w:hAnsi="Arial" w:cs="Arial"/>
          <w:b/>
          <w:bCs/>
          <w:sz w:val="24"/>
          <w:szCs w:val="24"/>
          <w:lang w:eastAsia="en-US"/>
        </w:rPr>
        <w:t xml:space="preserve">5. Порядок организации и проведения публичных слушаний </w:t>
      </w:r>
    </w:p>
    <w:p w:rsidR="00A95DC1" w:rsidRPr="00A95DC1" w:rsidRDefault="00A95DC1" w:rsidP="00A95DC1">
      <w:pPr>
        <w:spacing w:after="0" w:line="240" w:lineRule="atLeast"/>
        <w:ind w:firstLine="851"/>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5.1. В период размещения в соответствии с пунктом 2 части 4.1. и пунктом 2 части 4.2. настоящего Положения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1) посредством официального сайта или информационных систем (в случае проведения общественных обсуждений);</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2) в письменной или устной форме в ходе проведения собрания или собраний участников публичных слушаний;</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3) в письменной форме в адрес организатора публичных слушаний;</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4) посредством записи в книге (журнале) учета посетителей экспозиции проекта, подлежащего рассмотрению на публичных слушаниях.</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 xml:space="preserve">5.1.1.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A95DC1">
          <w:rPr>
            <w:rFonts w:ascii="Arial" w:eastAsia="Times New Roman" w:hAnsi="Arial" w:cs="Arial"/>
            <w:sz w:val="24"/>
            <w:szCs w:val="24"/>
          </w:rPr>
          <w:t>частью 5.1.</w:t>
        </w:r>
      </w:hyperlink>
      <w:r w:rsidRPr="00A95DC1">
        <w:rPr>
          <w:rFonts w:ascii="Arial" w:eastAsia="Times New Roman" w:hAnsi="Arial" w:cs="Arial"/>
          <w:sz w:val="24"/>
          <w:szCs w:val="24"/>
        </w:rPr>
        <w:t xml:space="preserve">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w:t>
      </w:r>
      <w:hyperlink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A95DC1">
          <w:rPr>
            <w:rFonts w:ascii="Arial" w:eastAsia="Times New Roman" w:hAnsi="Arial" w:cs="Arial"/>
            <w:sz w:val="24"/>
            <w:szCs w:val="24"/>
          </w:rPr>
          <w:t>частью 5.3.3 настоящего Положения.</w:t>
        </w:r>
      </w:hyperlink>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 xml:space="preserve">5.2.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w:t>
      </w:r>
      <w:r w:rsidRPr="00A95DC1">
        <w:rPr>
          <w:rFonts w:ascii="Arial" w:eastAsia="Times New Roman" w:hAnsi="Arial" w:cs="Arial"/>
          <w:sz w:val="24"/>
          <w:szCs w:val="24"/>
        </w:rPr>
        <w:lastRenderedPageBreak/>
        <w:t>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bookmarkStart w:id="2" w:name="Par193"/>
      <w:bookmarkEnd w:id="2"/>
      <w:r w:rsidRPr="00A95DC1">
        <w:rPr>
          <w:rFonts w:ascii="Arial" w:eastAsia="Times New Roman" w:hAnsi="Arial" w:cs="Arial"/>
          <w:sz w:val="24"/>
          <w:szCs w:val="24"/>
        </w:rPr>
        <w:t xml:space="preserve">5.2.1.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A95DC1">
          <w:rPr>
            <w:rFonts w:ascii="Arial" w:eastAsia="Times New Roman" w:hAnsi="Arial" w:cs="Arial"/>
            <w:sz w:val="24"/>
            <w:szCs w:val="24"/>
          </w:rPr>
          <w:t>частью 3 статьи 39</w:t>
        </w:r>
      </w:hyperlink>
      <w:r w:rsidRPr="00A95DC1">
        <w:rPr>
          <w:rFonts w:ascii="Arial" w:eastAsia="Times New Roman" w:hAnsi="Arial" w:cs="Arial"/>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5.3.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5.3.1.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A95DC1" w:rsidRPr="00A95DC1" w:rsidRDefault="00A95DC1" w:rsidP="00A95DC1">
      <w:pPr>
        <w:widowControl w:val="0"/>
        <w:autoSpaceDE w:val="0"/>
        <w:autoSpaceDN w:val="0"/>
        <w:adjustRightInd w:val="0"/>
        <w:spacing w:after="0" w:line="240" w:lineRule="atLeast"/>
        <w:ind w:firstLine="539"/>
        <w:jc w:val="both"/>
        <w:rPr>
          <w:rFonts w:ascii="Arial" w:eastAsia="Times New Roman" w:hAnsi="Arial" w:cs="Arial"/>
          <w:sz w:val="24"/>
          <w:szCs w:val="24"/>
        </w:rPr>
      </w:pPr>
      <w:bookmarkStart w:id="3" w:name="Par226"/>
      <w:bookmarkEnd w:id="3"/>
      <w:r w:rsidRPr="00A95DC1">
        <w:rPr>
          <w:rFonts w:ascii="Arial" w:eastAsia="Times New Roman" w:hAnsi="Arial" w:cs="Arial"/>
          <w:sz w:val="24"/>
          <w:szCs w:val="24"/>
        </w:rPr>
        <w:t xml:space="preserve">5.3.2.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A95DC1">
          <w:rPr>
            <w:rFonts w:ascii="Arial" w:eastAsia="Times New Roman" w:hAnsi="Arial" w:cs="Arial"/>
            <w:sz w:val="24"/>
            <w:szCs w:val="24"/>
          </w:rPr>
          <w:t>частью 5.1</w:t>
        </w:r>
      </w:hyperlink>
      <w:r w:rsidRPr="00A95DC1">
        <w:rPr>
          <w:rFonts w:ascii="Arial" w:eastAsia="Times New Roman" w:hAnsi="Arial" w:cs="Arial"/>
          <w:sz w:val="24"/>
          <w:szCs w:val="24"/>
        </w:rPr>
        <w:t>. настоящего Положения, не рассматриваются в случае выявления факта представления участником публичных слушаний недостоверных сведений.</w:t>
      </w:r>
    </w:p>
    <w:p w:rsidR="00080E3D" w:rsidRDefault="00080E3D" w:rsidP="00A95DC1">
      <w:pPr>
        <w:widowControl w:val="0"/>
        <w:autoSpaceDE w:val="0"/>
        <w:autoSpaceDN w:val="0"/>
        <w:adjustRightInd w:val="0"/>
        <w:spacing w:after="0" w:line="240" w:lineRule="atLeast"/>
        <w:ind w:firstLine="539"/>
        <w:jc w:val="both"/>
        <w:rPr>
          <w:rFonts w:ascii="Arial" w:eastAsia="Times New Roman" w:hAnsi="Arial" w:cs="Arial"/>
          <w:sz w:val="24"/>
          <w:szCs w:val="24"/>
        </w:rPr>
      </w:pPr>
    </w:p>
    <w:p w:rsidR="00A95DC1" w:rsidRPr="00A95DC1" w:rsidRDefault="00A95DC1" w:rsidP="00A95DC1">
      <w:pPr>
        <w:widowControl w:val="0"/>
        <w:autoSpaceDE w:val="0"/>
        <w:autoSpaceDN w:val="0"/>
        <w:adjustRightInd w:val="0"/>
        <w:spacing w:after="0" w:line="240" w:lineRule="atLeast"/>
        <w:ind w:firstLine="539"/>
        <w:jc w:val="both"/>
        <w:rPr>
          <w:rFonts w:ascii="Arial" w:eastAsia="Times New Roman" w:hAnsi="Arial" w:cs="Arial"/>
          <w:sz w:val="24"/>
          <w:szCs w:val="24"/>
        </w:rPr>
      </w:pPr>
      <w:r w:rsidRPr="00A95DC1">
        <w:rPr>
          <w:rFonts w:ascii="Arial" w:eastAsia="Times New Roman" w:hAnsi="Arial" w:cs="Arial"/>
          <w:sz w:val="24"/>
          <w:szCs w:val="24"/>
        </w:rPr>
        <w:t>5.4. Организатором публичных слушаний обеспечивается равный доступ к проекту, подлежащему рассмотрению на публичных слушаниях.</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5.5. Организатор публичных слушаний подготавливает и оформляет протокол публичных слушаний, в котором указываются:</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1) дата оформления протокола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2) информация об организаторе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3) информация, содержащаяся в опубликованном оповещении о начале публичных слушаний, дата и источник его опубликования;</w:t>
      </w:r>
    </w:p>
    <w:p w:rsidR="00DE5D4D" w:rsidRDefault="00DE5D4D" w:rsidP="00A95DC1">
      <w:pPr>
        <w:widowControl w:val="0"/>
        <w:autoSpaceDE w:val="0"/>
        <w:autoSpaceDN w:val="0"/>
        <w:adjustRightInd w:val="0"/>
        <w:spacing w:after="0" w:line="240" w:lineRule="auto"/>
        <w:ind w:firstLine="540"/>
        <w:jc w:val="both"/>
        <w:rPr>
          <w:rFonts w:ascii="Arial" w:eastAsia="Times New Roman" w:hAnsi="Arial" w:cs="Arial"/>
          <w:sz w:val="24"/>
          <w:szCs w:val="24"/>
        </w:rPr>
      </w:pP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5.8.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5.9. В заключении о результатах публичных слушаний должны быть указаны:</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1) дата оформления заключения о результатах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3) реквизиты протокола публичных слушаний, на основании которого подготовлено заключение о результатах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A95DC1" w:rsidRPr="00A95DC1" w:rsidRDefault="00A95DC1" w:rsidP="00A95DC1">
      <w:pPr>
        <w:widowControl w:val="0"/>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5.10.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bookmarkStart w:id="4" w:name="Par247"/>
      <w:bookmarkEnd w:id="4"/>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r w:rsidRPr="00A95DC1">
        <w:rPr>
          <w:rFonts w:ascii="Arial" w:eastAsia="Times New Roman" w:hAnsi="Arial" w:cs="Arial"/>
          <w:b/>
          <w:bCs/>
          <w:color w:val="333333"/>
          <w:sz w:val="24"/>
          <w:szCs w:val="24"/>
        </w:rPr>
        <w:t>6. Публичные слушания по проекту устава муниципального образования, а также проектам муниципального правового акта о внесении изменений и дополнений в устав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6.1.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lastRenderedPageBreak/>
        <w:t>6.2.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6.3.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r w:rsidRPr="00A95DC1">
        <w:rPr>
          <w:rFonts w:ascii="Arial" w:eastAsia="Times New Roman" w:hAnsi="Arial" w:cs="Arial"/>
          <w:b/>
          <w:bCs/>
          <w:color w:val="333333"/>
          <w:sz w:val="24"/>
          <w:szCs w:val="24"/>
        </w:rPr>
        <w:t>7. Публичные слушания по проекту бюджета муниципального образования и отчету об исполнении бюджета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7.1.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7.2.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7.3.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w:t>
      </w:r>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r w:rsidRPr="00A95DC1">
        <w:rPr>
          <w:rFonts w:ascii="Arial" w:eastAsia="Times New Roman" w:hAnsi="Arial" w:cs="Arial"/>
          <w:b/>
          <w:bCs/>
          <w:color w:val="333333"/>
          <w:sz w:val="24"/>
          <w:szCs w:val="24"/>
        </w:rPr>
        <w:lastRenderedPageBreak/>
        <w:t>8. Публичные слушания по вопросам преобразования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 xml:space="preserve">8.1. Публичные слушания по вопросам объединения муниципальных образований, разделения муниципальных образований, изменения статуса поселения могут быть назначены по инициативе населения, представительного органа муниципального образования, главы муниципального образования </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8.2.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8.3.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r w:rsidRPr="00A95DC1">
        <w:rPr>
          <w:rFonts w:ascii="Arial" w:eastAsia="Times New Roman" w:hAnsi="Arial" w:cs="Arial"/>
          <w:b/>
          <w:bCs/>
          <w:color w:val="333333"/>
          <w:sz w:val="24"/>
          <w:szCs w:val="24"/>
        </w:rPr>
        <w:t>9.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 xml:space="preserve">9.1. Публичные слушания по проекту генерального плана муниципального образования проводятся в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населенном пункте, в отношении территорий которых предлагается внесение изменений в генеральные планы. </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lastRenderedPageBreak/>
        <w:t>9.2.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9.3.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9.4.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9.5.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9.6.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DE5D4D" w:rsidRDefault="00DE5D4D" w:rsidP="00A95DC1">
      <w:pPr>
        <w:shd w:val="clear" w:color="auto" w:fill="FFFFFF"/>
        <w:spacing w:after="240" w:line="240" w:lineRule="auto"/>
        <w:jc w:val="both"/>
        <w:rPr>
          <w:rFonts w:ascii="Arial" w:eastAsia="Times New Roman" w:hAnsi="Arial" w:cs="Arial"/>
          <w:b/>
          <w:bCs/>
          <w:color w:val="333333"/>
          <w:sz w:val="24"/>
          <w:szCs w:val="24"/>
        </w:rPr>
      </w:pPr>
    </w:p>
    <w:p w:rsidR="00DE5D4D" w:rsidRDefault="00DE5D4D" w:rsidP="00A95DC1">
      <w:pPr>
        <w:shd w:val="clear" w:color="auto" w:fill="FFFFFF"/>
        <w:spacing w:after="240" w:line="240" w:lineRule="auto"/>
        <w:jc w:val="both"/>
        <w:rPr>
          <w:rFonts w:ascii="Arial" w:eastAsia="Times New Roman" w:hAnsi="Arial" w:cs="Arial"/>
          <w:b/>
          <w:bCs/>
          <w:color w:val="333333"/>
          <w:sz w:val="24"/>
          <w:szCs w:val="24"/>
        </w:rPr>
      </w:pPr>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r w:rsidRPr="00A95DC1">
        <w:rPr>
          <w:rFonts w:ascii="Arial" w:eastAsia="Times New Roman" w:hAnsi="Arial" w:cs="Arial"/>
          <w:b/>
          <w:bCs/>
          <w:color w:val="333333"/>
          <w:sz w:val="24"/>
          <w:szCs w:val="24"/>
        </w:rPr>
        <w:t>10. Публичные слушания по проектам правил землепользования и застройки в муниципальном образовании</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10.1.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10.2.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DE5D4D" w:rsidRDefault="00DE5D4D" w:rsidP="00A95DC1">
      <w:pPr>
        <w:shd w:val="clear" w:color="auto" w:fill="FFFFFF"/>
        <w:spacing w:after="240" w:line="240" w:lineRule="auto"/>
        <w:jc w:val="both"/>
        <w:rPr>
          <w:rFonts w:ascii="Arial" w:eastAsia="Times New Roman" w:hAnsi="Arial" w:cs="Arial"/>
          <w:color w:val="333333"/>
          <w:sz w:val="24"/>
          <w:szCs w:val="24"/>
        </w:rPr>
      </w:pP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lastRenderedPageBreak/>
        <w:t>10.3.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10.4.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r w:rsidRPr="00A95DC1">
        <w:rPr>
          <w:rFonts w:ascii="Arial" w:eastAsia="Times New Roman" w:hAnsi="Arial" w:cs="Arial"/>
          <w:b/>
          <w:bCs/>
          <w:color w:val="333333"/>
          <w:sz w:val="24"/>
          <w:szCs w:val="24"/>
        </w:rPr>
        <w:t>11.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11.1.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E5D4D"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11.2.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11.3.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A95DC1" w:rsidRPr="00A95DC1" w:rsidRDefault="00A95DC1" w:rsidP="00A95DC1">
      <w:pPr>
        <w:shd w:val="clear" w:color="auto" w:fill="FFFFFF"/>
        <w:spacing w:after="240" w:line="240" w:lineRule="auto"/>
        <w:jc w:val="both"/>
        <w:rPr>
          <w:rFonts w:ascii="Arial" w:eastAsia="Times New Roman" w:hAnsi="Arial" w:cs="Arial"/>
          <w:b/>
          <w:bCs/>
          <w:color w:val="333333"/>
          <w:sz w:val="24"/>
          <w:szCs w:val="24"/>
        </w:rPr>
      </w:pPr>
      <w:r w:rsidRPr="00A95DC1">
        <w:rPr>
          <w:rFonts w:ascii="Arial" w:eastAsia="Times New Roman" w:hAnsi="Arial" w:cs="Arial"/>
          <w:b/>
          <w:bCs/>
          <w:color w:val="333333"/>
          <w:sz w:val="24"/>
          <w:szCs w:val="24"/>
        </w:rPr>
        <w:t>12.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E5D4D"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12.1.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lastRenderedPageBreak/>
        <w:t>12.2.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E5D4D"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12.3.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A95DC1" w:rsidRPr="00DE5D4D"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b/>
          <w:bCs/>
          <w:color w:val="333333"/>
          <w:sz w:val="24"/>
          <w:szCs w:val="24"/>
        </w:rPr>
        <w:t>13. Публичные слушания по проекту планировки территории и проекту межевания территории</w:t>
      </w:r>
    </w:p>
    <w:p w:rsidR="00DE5D4D"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13.1.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13.2.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A95DC1" w:rsidRPr="00A95DC1" w:rsidRDefault="00A95DC1" w:rsidP="00A95DC1">
      <w:pPr>
        <w:shd w:val="clear" w:color="auto" w:fill="FFFFFF"/>
        <w:spacing w:after="240" w:line="240" w:lineRule="auto"/>
        <w:jc w:val="both"/>
        <w:rPr>
          <w:rFonts w:ascii="Arial" w:eastAsia="Times New Roman" w:hAnsi="Arial" w:cs="Arial"/>
          <w:color w:val="333333"/>
          <w:sz w:val="24"/>
          <w:szCs w:val="24"/>
        </w:rPr>
      </w:pPr>
      <w:r w:rsidRPr="00A95DC1">
        <w:rPr>
          <w:rFonts w:ascii="Arial" w:eastAsia="Times New Roman" w:hAnsi="Arial" w:cs="Arial"/>
          <w:color w:val="333333"/>
          <w:sz w:val="24"/>
          <w:szCs w:val="24"/>
        </w:rPr>
        <w:t>13.3.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A95DC1" w:rsidRPr="00A95DC1" w:rsidRDefault="00A95DC1" w:rsidP="00A95DC1">
      <w:pPr>
        <w:spacing w:after="0" w:line="240" w:lineRule="auto"/>
        <w:ind w:firstLine="567"/>
        <w:jc w:val="both"/>
        <w:rPr>
          <w:rFonts w:ascii="Arial" w:eastAsia="Times New Roman" w:hAnsi="Arial" w:cs="Arial"/>
          <w:sz w:val="24"/>
          <w:szCs w:val="24"/>
          <w:lang w:eastAsia="en-US"/>
        </w:rPr>
      </w:pPr>
    </w:p>
    <w:p w:rsidR="00A95DC1" w:rsidRPr="00A95DC1" w:rsidRDefault="00A95DC1" w:rsidP="00A95DC1">
      <w:pPr>
        <w:spacing w:after="0" w:line="240" w:lineRule="auto"/>
        <w:rPr>
          <w:rFonts w:ascii="Arial" w:eastAsia="Times New Roman" w:hAnsi="Arial" w:cs="Arial"/>
          <w:b/>
          <w:sz w:val="24"/>
          <w:szCs w:val="24"/>
          <w:lang w:eastAsia="en-US"/>
        </w:rPr>
      </w:pPr>
      <w:r w:rsidRPr="00A95DC1">
        <w:rPr>
          <w:rFonts w:ascii="Arial" w:eastAsia="Times New Roman" w:hAnsi="Arial" w:cs="Arial"/>
          <w:b/>
          <w:sz w:val="24"/>
          <w:szCs w:val="24"/>
          <w:lang w:eastAsia="en-US"/>
        </w:rPr>
        <w:t xml:space="preserve">14. </w:t>
      </w:r>
      <w:r w:rsidRPr="00A95DC1">
        <w:rPr>
          <w:rFonts w:ascii="Arial" w:eastAsia="Times New Roman" w:hAnsi="Arial" w:cs="Arial"/>
          <w:b/>
          <w:bCs/>
          <w:sz w:val="24"/>
          <w:szCs w:val="24"/>
          <w:lang w:eastAsia="en-US"/>
        </w:rPr>
        <w:t>Публичные слушания по проекту</w:t>
      </w:r>
      <w:r w:rsidRPr="00A95DC1">
        <w:rPr>
          <w:rFonts w:ascii="Arial" w:eastAsia="Times New Roman" w:hAnsi="Arial" w:cs="Arial"/>
          <w:b/>
          <w:sz w:val="24"/>
          <w:szCs w:val="24"/>
          <w:lang w:eastAsia="en-US"/>
        </w:rPr>
        <w:t>правил благоустройства территорий и изменений в них</w:t>
      </w:r>
    </w:p>
    <w:p w:rsidR="00A95DC1" w:rsidRPr="00A95DC1" w:rsidRDefault="00A95DC1" w:rsidP="00A95DC1">
      <w:pPr>
        <w:spacing w:after="0" w:line="240" w:lineRule="auto"/>
        <w:ind w:firstLine="567"/>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t>14.1. Публичные слушания по проекту правил благоустройства территории поселения, а также по внесению в них изменений организует Администрация муниципального образования в соответствии с положениями </w:t>
      </w:r>
      <w:hyperlink r:id="rId7" w:history="1">
        <w:r w:rsidRPr="00A95DC1">
          <w:rPr>
            <w:rFonts w:ascii="Arial" w:eastAsia="Times New Roman" w:hAnsi="Arial" w:cs="Arial"/>
            <w:color w:val="0000FF"/>
            <w:sz w:val="24"/>
            <w:szCs w:val="24"/>
            <w:u w:val="single"/>
            <w:lang w:eastAsia="en-US"/>
          </w:rPr>
          <w:t>статьи 5.1.</w:t>
        </w:r>
      </w:hyperlink>
      <w:r w:rsidRPr="00A95DC1">
        <w:rPr>
          <w:rFonts w:ascii="Arial" w:eastAsia="Times New Roman" w:hAnsi="Arial" w:cs="Arial"/>
          <w:sz w:val="24"/>
          <w:szCs w:val="24"/>
          <w:lang w:eastAsia="en-US"/>
        </w:rPr>
        <w:t> Градостроительного кодекса Российской Федерации, настоящего Положения, с жителями территории поселения. Оповещение жителей о публичных слушаниях проводится в порядке, установленном настоящим Положением.</w:t>
      </w:r>
    </w:p>
    <w:p w:rsidR="00A95DC1" w:rsidRPr="00A95DC1" w:rsidRDefault="00A95DC1" w:rsidP="00A95DC1">
      <w:pPr>
        <w:autoSpaceDE w:val="0"/>
        <w:autoSpaceDN w:val="0"/>
        <w:adjustRightInd w:val="0"/>
        <w:spacing w:after="0" w:line="240" w:lineRule="auto"/>
        <w:ind w:firstLine="540"/>
        <w:jc w:val="both"/>
        <w:rPr>
          <w:rFonts w:ascii="Arial" w:eastAsia="Times New Roman" w:hAnsi="Arial" w:cs="Arial"/>
          <w:sz w:val="24"/>
          <w:szCs w:val="24"/>
        </w:rPr>
      </w:pPr>
      <w:r w:rsidRPr="00A95DC1">
        <w:rPr>
          <w:rFonts w:ascii="Arial" w:eastAsia="Times New Roman" w:hAnsi="Arial" w:cs="Arial"/>
          <w:sz w:val="24"/>
          <w:szCs w:val="24"/>
        </w:rPr>
        <w:t>14.2. 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составляет один месяца</w:t>
      </w:r>
    </w:p>
    <w:p w:rsidR="00A95DC1" w:rsidRPr="00A95DC1" w:rsidRDefault="00A95DC1" w:rsidP="00A95DC1">
      <w:pPr>
        <w:spacing w:after="0" w:line="240" w:lineRule="auto"/>
        <w:ind w:firstLine="567"/>
        <w:jc w:val="both"/>
        <w:rPr>
          <w:rFonts w:ascii="Arial" w:eastAsia="Times New Roman" w:hAnsi="Arial" w:cs="Arial"/>
          <w:sz w:val="24"/>
          <w:szCs w:val="24"/>
          <w:lang w:eastAsia="en-US"/>
        </w:rPr>
      </w:pPr>
      <w:r w:rsidRPr="00A95DC1">
        <w:rPr>
          <w:rFonts w:ascii="Arial" w:eastAsia="Times New Roman" w:hAnsi="Arial" w:cs="Arial"/>
          <w:sz w:val="24"/>
          <w:szCs w:val="24"/>
          <w:lang w:eastAsia="en-US"/>
        </w:rPr>
        <w:lastRenderedPageBreak/>
        <w:t>14.3. Участники публичных слушаний вправе представить в Администрацию муниципального образования свои предложения и замечания по проекту благоустройства территории поселения для включения их в протокол публичных слушаний.</w:t>
      </w:r>
    </w:p>
    <w:p w:rsidR="00A95DC1" w:rsidRPr="00A95DC1" w:rsidRDefault="00A95DC1" w:rsidP="00A95DC1">
      <w:pPr>
        <w:widowControl w:val="0"/>
        <w:autoSpaceDE w:val="0"/>
        <w:autoSpaceDN w:val="0"/>
        <w:adjustRightInd w:val="0"/>
        <w:spacing w:after="0" w:line="240" w:lineRule="atLeast"/>
        <w:ind w:firstLine="540"/>
        <w:jc w:val="both"/>
        <w:rPr>
          <w:rFonts w:ascii="Arial" w:eastAsia="Times New Roman" w:hAnsi="Arial" w:cs="Arial"/>
          <w:sz w:val="24"/>
          <w:szCs w:val="24"/>
        </w:rPr>
      </w:pPr>
      <w:r w:rsidRPr="00A95DC1">
        <w:rPr>
          <w:rFonts w:ascii="Arial" w:eastAsia="Times New Roman" w:hAnsi="Arial" w:cs="Arial"/>
          <w:sz w:val="24"/>
          <w:szCs w:val="24"/>
        </w:rPr>
        <w:t xml:space="preserve">14.4. После завершения публичных слушаний по проекту Правил благоустройства территории муниципального образования, указанный проект Правил представляется Главе муниципального образования. Обязательными приложениями к проекту Правил благоустройства территории поселения являются протокол публичных слушаний </w:t>
      </w:r>
    </w:p>
    <w:p w:rsidR="00A95DC1" w:rsidRPr="00A95DC1" w:rsidRDefault="00A95DC1" w:rsidP="00A95DC1">
      <w:pPr>
        <w:spacing w:after="0" w:line="240" w:lineRule="auto"/>
        <w:ind w:firstLine="567"/>
        <w:jc w:val="both"/>
        <w:rPr>
          <w:rFonts w:ascii="Calibri" w:eastAsia="Times New Roman" w:hAnsi="Calibri" w:cs="Times New Roman"/>
          <w:lang w:eastAsia="en-US"/>
        </w:rPr>
      </w:pPr>
      <w:r w:rsidRPr="00A95DC1">
        <w:rPr>
          <w:rFonts w:ascii="Arial" w:eastAsia="Times New Roman" w:hAnsi="Arial" w:cs="Arial"/>
          <w:sz w:val="24"/>
          <w:szCs w:val="24"/>
          <w:lang w:eastAsia="en-US"/>
        </w:rPr>
        <w:t>14.5. Глава муниципального образования в течение десяти дней после представления ему проекта правил благоустройства территории поселения и указанных в части 14.4. настоящего Положения обязательных приложений направляет указанный проект в Совет МО «</w:t>
      </w:r>
      <w:r w:rsidR="00DE5D4D">
        <w:rPr>
          <w:rFonts w:ascii="Arial" w:eastAsia="Times New Roman" w:hAnsi="Arial" w:cs="Arial"/>
          <w:bCs/>
          <w:sz w:val="24"/>
          <w:szCs w:val="24"/>
          <w:lang w:eastAsia="en-US"/>
        </w:rPr>
        <w:t>Калининский сельсовет</w:t>
      </w:r>
      <w:r w:rsidRPr="00A95DC1">
        <w:rPr>
          <w:rFonts w:ascii="Arial" w:eastAsia="Times New Roman" w:hAnsi="Arial" w:cs="Arial"/>
          <w:sz w:val="24"/>
          <w:szCs w:val="24"/>
          <w:lang w:eastAsia="en-US"/>
        </w:rPr>
        <w:t>» для рассмотрения и утверждения.</w:t>
      </w: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Default="00A95DC1">
      <w:pPr>
        <w:rPr>
          <w:sz w:val="24"/>
          <w:szCs w:val="24"/>
        </w:rPr>
      </w:pPr>
    </w:p>
    <w:p w:rsidR="00A95DC1" w:rsidRPr="00A9354D" w:rsidRDefault="00A95DC1">
      <w:pPr>
        <w:rPr>
          <w:sz w:val="24"/>
          <w:szCs w:val="24"/>
        </w:rPr>
      </w:pPr>
    </w:p>
    <w:sectPr w:rsidR="00A95DC1" w:rsidRPr="00A9354D" w:rsidSect="00DE5D4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07" w:rsidRDefault="001A2007" w:rsidP="00A95DC1">
      <w:pPr>
        <w:spacing w:after="0" w:line="240" w:lineRule="auto"/>
      </w:pPr>
      <w:r>
        <w:separator/>
      </w:r>
    </w:p>
  </w:endnote>
  <w:endnote w:type="continuationSeparator" w:id="1">
    <w:p w:rsidR="001A2007" w:rsidRDefault="001A2007" w:rsidP="00A95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07" w:rsidRDefault="001A2007" w:rsidP="00A95DC1">
      <w:pPr>
        <w:spacing w:after="0" w:line="240" w:lineRule="auto"/>
      </w:pPr>
      <w:r>
        <w:separator/>
      </w:r>
    </w:p>
  </w:footnote>
  <w:footnote w:type="continuationSeparator" w:id="1">
    <w:p w:rsidR="001A2007" w:rsidRDefault="001A2007" w:rsidP="00A95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727B"/>
    <w:multiLevelType w:val="hybridMultilevel"/>
    <w:tmpl w:val="7A5CB0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86D08"/>
    <w:multiLevelType w:val="hybridMultilevel"/>
    <w:tmpl w:val="2500F220"/>
    <w:lvl w:ilvl="0" w:tplc="79B0F02A">
      <w:start w:val="4"/>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
    <w:nsid w:val="7DDA658E"/>
    <w:multiLevelType w:val="hybridMultilevel"/>
    <w:tmpl w:val="0C941022"/>
    <w:lvl w:ilvl="0" w:tplc="6C706B68">
      <w:start w:val="5"/>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354D"/>
    <w:rsid w:val="0005589B"/>
    <w:rsid w:val="00080E3D"/>
    <w:rsid w:val="00145B81"/>
    <w:rsid w:val="001A2007"/>
    <w:rsid w:val="001B77E3"/>
    <w:rsid w:val="001C3891"/>
    <w:rsid w:val="001F3ACF"/>
    <w:rsid w:val="00205AEA"/>
    <w:rsid w:val="002325A7"/>
    <w:rsid w:val="002B0ABD"/>
    <w:rsid w:val="00306A23"/>
    <w:rsid w:val="003C058E"/>
    <w:rsid w:val="003E7733"/>
    <w:rsid w:val="00431D3D"/>
    <w:rsid w:val="00471CF3"/>
    <w:rsid w:val="004B5CF3"/>
    <w:rsid w:val="004F090F"/>
    <w:rsid w:val="00501094"/>
    <w:rsid w:val="00523360"/>
    <w:rsid w:val="005637AB"/>
    <w:rsid w:val="00565BF6"/>
    <w:rsid w:val="00580433"/>
    <w:rsid w:val="005843BA"/>
    <w:rsid w:val="00587727"/>
    <w:rsid w:val="005B139A"/>
    <w:rsid w:val="00601CCB"/>
    <w:rsid w:val="006243ED"/>
    <w:rsid w:val="006757A8"/>
    <w:rsid w:val="006B3CD7"/>
    <w:rsid w:val="006E1AB0"/>
    <w:rsid w:val="007E3CED"/>
    <w:rsid w:val="00803112"/>
    <w:rsid w:val="008C6A3F"/>
    <w:rsid w:val="009752BC"/>
    <w:rsid w:val="0097603D"/>
    <w:rsid w:val="00A07454"/>
    <w:rsid w:val="00A10B95"/>
    <w:rsid w:val="00A11E80"/>
    <w:rsid w:val="00A165D4"/>
    <w:rsid w:val="00A76CE2"/>
    <w:rsid w:val="00A9354D"/>
    <w:rsid w:val="00A95DC1"/>
    <w:rsid w:val="00AE2828"/>
    <w:rsid w:val="00B17E02"/>
    <w:rsid w:val="00B4167A"/>
    <w:rsid w:val="00B85553"/>
    <w:rsid w:val="00BA6792"/>
    <w:rsid w:val="00BB08EC"/>
    <w:rsid w:val="00C014F8"/>
    <w:rsid w:val="00C40D19"/>
    <w:rsid w:val="00CC2226"/>
    <w:rsid w:val="00CC26CC"/>
    <w:rsid w:val="00CD1A0A"/>
    <w:rsid w:val="00D63881"/>
    <w:rsid w:val="00D7689B"/>
    <w:rsid w:val="00DE5D4D"/>
    <w:rsid w:val="00E2073E"/>
    <w:rsid w:val="00E3269E"/>
    <w:rsid w:val="00EB0A43"/>
    <w:rsid w:val="00F43DFA"/>
    <w:rsid w:val="00F577A7"/>
    <w:rsid w:val="00F75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603D"/>
    <w:rPr>
      <w:color w:val="0000FF"/>
      <w:u w:val="single"/>
    </w:rPr>
  </w:style>
  <w:style w:type="paragraph" w:styleId="a4">
    <w:name w:val="No Spacing"/>
    <w:uiPriority w:val="1"/>
    <w:qFormat/>
    <w:rsid w:val="003E7733"/>
    <w:pPr>
      <w:spacing w:after="0" w:line="240" w:lineRule="auto"/>
    </w:pPr>
    <w:rPr>
      <w:rFonts w:eastAsiaTheme="minorHAnsi"/>
      <w:lang w:eastAsia="en-US"/>
    </w:rPr>
  </w:style>
  <w:style w:type="paragraph" w:styleId="a5">
    <w:name w:val="Body Text"/>
    <w:basedOn w:val="a"/>
    <w:link w:val="a6"/>
    <w:unhideWhenUsed/>
    <w:rsid w:val="002B0ABD"/>
    <w:pPr>
      <w:tabs>
        <w:tab w:val="right" w:pos="5040"/>
      </w:tabs>
      <w:spacing w:after="0" w:line="240" w:lineRule="auto"/>
      <w:ind w:right="431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2B0ABD"/>
    <w:rPr>
      <w:rFonts w:ascii="Times New Roman" w:eastAsia="Times New Roman" w:hAnsi="Times New Roman" w:cs="Times New Roman"/>
      <w:sz w:val="28"/>
      <w:szCs w:val="24"/>
    </w:rPr>
  </w:style>
  <w:style w:type="paragraph" w:styleId="a7">
    <w:name w:val="header"/>
    <w:basedOn w:val="a"/>
    <w:link w:val="a8"/>
    <w:uiPriority w:val="99"/>
    <w:unhideWhenUsed/>
    <w:rsid w:val="00A95D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5DC1"/>
  </w:style>
  <w:style w:type="paragraph" w:styleId="a9">
    <w:name w:val="footer"/>
    <w:basedOn w:val="a"/>
    <w:link w:val="aa"/>
    <w:uiPriority w:val="99"/>
    <w:unhideWhenUsed/>
    <w:rsid w:val="00A95D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5DC1"/>
  </w:style>
  <w:style w:type="paragraph" w:styleId="ab">
    <w:name w:val="Balloon Text"/>
    <w:basedOn w:val="a"/>
    <w:link w:val="ac"/>
    <w:uiPriority w:val="99"/>
    <w:semiHidden/>
    <w:unhideWhenUsed/>
    <w:rsid w:val="00BA67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792"/>
    <w:rPr>
      <w:rFonts w:ascii="Tahoma" w:hAnsi="Tahoma" w:cs="Tahoma"/>
      <w:sz w:val="16"/>
      <w:szCs w:val="16"/>
    </w:rPr>
  </w:style>
  <w:style w:type="paragraph" w:styleId="ad">
    <w:name w:val="List Paragraph"/>
    <w:basedOn w:val="a"/>
    <w:uiPriority w:val="34"/>
    <w:qFormat/>
    <w:rsid w:val="00A76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5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BE076EDD5BD1F7DC23047F51719323961369ADF0E1C13E21198E01EAC8CC6EC9C85E9F68A2D3C0F1l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12</Pages>
  <Words>5097</Words>
  <Characters>29057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PohUchet</Company>
  <LinksUpToDate>false</LinksUpToDate>
  <CharactersWithSpaces>34086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Vinnoe</dc:creator>
  <cp:keywords/>
  <dc:description/>
  <cp:lastModifiedBy>SpecialisT</cp:lastModifiedBy>
  <cp:revision>38</cp:revision>
  <cp:lastPrinted>2021-06-18T07:20:00Z</cp:lastPrinted>
  <dcterms:created xsi:type="dcterms:W3CDTF">2016-09-16T07:09:00Z</dcterms:created>
  <dcterms:modified xsi:type="dcterms:W3CDTF">2021-06-18T07:21:00Z</dcterms:modified>
</cp:coreProperties>
</file>